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CA" w:rsidRDefault="00E875CA" w:rsidP="00E875CA">
      <w:pPr>
        <w:autoSpaceDE w:val="0"/>
        <w:autoSpaceDN w:val="0"/>
        <w:ind w:left="3540"/>
        <w:jc w:val="both"/>
        <w:rPr>
          <w:bCs/>
          <w:iCs/>
        </w:rPr>
      </w:pPr>
      <w:r>
        <w:rPr>
          <w:bCs/>
          <w:iCs/>
        </w:rPr>
        <w:t xml:space="preserve">         </w:t>
      </w:r>
    </w:p>
    <w:p w:rsidR="004872B8" w:rsidRPr="004872B8" w:rsidRDefault="00F85637" w:rsidP="00E875CA">
      <w:pPr>
        <w:autoSpaceDE w:val="0"/>
        <w:autoSpaceDN w:val="0"/>
        <w:ind w:left="3540"/>
        <w:jc w:val="both"/>
        <w:rPr>
          <w:bCs/>
          <w:iCs/>
        </w:rPr>
      </w:pPr>
      <w:r>
        <w:rPr>
          <w:bCs/>
          <w:iCs/>
        </w:rPr>
        <w:t xml:space="preserve">           </w:t>
      </w:r>
      <w:r w:rsidR="00365C57">
        <w:rPr>
          <w:bCs/>
          <w:iCs/>
        </w:rPr>
        <w:t xml:space="preserve"> </w:t>
      </w:r>
      <w:r w:rsidR="004872B8" w:rsidRPr="004872B8">
        <w:rPr>
          <w:bCs/>
          <w:iCs/>
        </w:rPr>
        <w:t>Aleks</w:t>
      </w:r>
      <w:r w:rsidR="00365C57">
        <w:rPr>
          <w:bCs/>
          <w:iCs/>
        </w:rPr>
        <w:t xml:space="preserve">andrów Kujawski, dnia 29 listopada </w:t>
      </w:r>
      <w:r w:rsidR="00603903">
        <w:rPr>
          <w:bCs/>
          <w:iCs/>
        </w:rPr>
        <w:t>2018</w:t>
      </w:r>
      <w:r w:rsidR="004872B8" w:rsidRPr="004872B8">
        <w:rPr>
          <w:bCs/>
          <w:iCs/>
        </w:rPr>
        <w:t>r.</w:t>
      </w:r>
    </w:p>
    <w:p w:rsidR="004872B8" w:rsidRPr="004872B8" w:rsidRDefault="009E7D6C" w:rsidP="004872B8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>Rz.272.1.14</w:t>
      </w:r>
      <w:r w:rsidR="00603903">
        <w:rPr>
          <w:bCs/>
          <w:iCs/>
        </w:rPr>
        <w:t>.2018</w:t>
      </w:r>
    </w:p>
    <w:p w:rsidR="004872B8" w:rsidRPr="004872B8" w:rsidRDefault="004872B8" w:rsidP="004872B8">
      <w:pPr>
        <w:autoSpaceDE w:val="0"/>
        <w:autoSpaceDN w:val="0"/>
        <w:jc w:val="both"/>
        <w:rPr>
          <w:b/>
          <w:bCs/>
          <w:iCs/>
        </w:rPr>
      </w:pPr>
    </w:p>
    <w:p w:rsidR="004872B8" w:rsidRPr="004872B8" w:rsidRDefault="004872B8" w:rsidP="004872B8">
      <w:pPr>
        <w:keepNext/>
        <w:spacing w:line="360" w:lineRule="auto"/>
        <w:jc w:val="center"/>
        <w:outlineLvl w:val="1"/>
        <w:rPr>
          <w:b/>
          <w:bCs/>
        </w:rPr>
      </w:pPr>
    </w:p>
    <w:p w:rsidR="004872B8" w:rsidRPr="004872B8" w:rsidRDefault="004872B8" w:rsidP="004872B8">
      <w:pPr>
        <w:keepNext/>
        <w:tabs>
          <w:tab w:val="left" w:pos="2543"/>
          <w:tab w:val="center" w:pos="4536"/>
        </w:tabs>
        <w:spacing w:line="360" w:lineRule="auto"/>
        <w:outlineLvl w:val="1"/>
        <w:rPr>
          <w:b/>
          <w:bCs/>
        </w:rPr>
      </w:pPr>
      <w:r w:rsidRPr="004872B8">
        <w:rPr>
          <w:b/>
          <w:bCs/>
        </w:rPr>
        <w:tab/>
      </w:r>
    </w:p>
    <w:p w:rsidR="00590A67" w:rsidRDefault="00590A67" w:rsidP="004872B8">
      <w:pPr>
        <w:keepNext/>
        <w:spacing w:line="360" w:lineRule="auto"/>
        <w:jc w:val="center"/>
        <w:outlineLvl w:val="1"/>
        <w:rPr>
          <w:b/>
          <w:bCs/>
          <w:u w:val="single"/>
        </w:rPr>
      </w:pPr>
    </w:p>
    <w:p w:rsidR="004872B8" w:rsidRPr="004872B8" w:rsidRDefault="004872B8" w:rsidP="004872B8">
      <w:pPr>
        <w:keepNext/>
        <w:spacing w:line="360" w:lineRule="auto"/>
        <w:jc w:val="center"/>
        <w:outlineLvl w:val="1"/>
        <w:rPr>
          <w:b/>
          <w:bCs/>
          <w:u w:val="single"/>
        </w:rPr>
      </w:pPr>
      <w:r w:rsidRPr="004872B8">
        <w:rPr>
          <w:b/>
          <w:bCs/>
          <w:u w:val="single"/>
          <w:lang w:val="x-none"/>
        </w:rPr>
        <w:t>SPECYFIKACJA ISTOTNYCH WARUNKÓW ZAMÓWIENI</w:t>
      </w:r>
      <w:r w:rsidRPr="004872B8">
        <w:rPr>
          <w:b/>
          <w:bCs/>
          <w:u w:val="single"/>
        </w:rPr>
        <w:t>A</w:t>
      </w:r>
    </w:p>
    <w:p w:rsidR="004872B8" w:rsidRPr="004872B8" w:rsidRDefault="004872B8" w:rsidP="004872B8">
      <w:pPr>
        <w:keepNext/>
        <w:spacing w:line="360" w:lineRule="auto"/>
        <w:jc w:val="center"/>
        <w:outlineLvl w:val="1"/>
        <w:rPr>
          <w:b/>
          <w:bCs/>
        </w:rPr>
      </w:pPr>
    </w:p>
    <w:p w:rsidR="004872B8" w:rsidRPr="004872B8" w:rsidRDefault="004872B8" w:rsidP="004872B8">
      <w:pPr>
        <w:keepNext/>
        <w:spacing w:line="360" w:lineRule="auto"/>
        <w:jc w:val="center"/>
        <w:outlineLvl w:val="1"/>
        <w:rPr>
          <w:b/>
          <w:bCs/>
        </w:rPr>
      </w:pPr>
      <w:r w:rsidRPr="004872B8">
        <w:rPr>
          <w:b/>
          <w:bCs/>
        </w:rPr>
        <w:t>w postępowaniu o udzielenie zamówienia publicznego prowadzonym w trybie</w:t>
      </w:r>
    </w:p>
    <w:p w:rsidR="004872B8" w:rsidRPr="004872B8" w:rsidRDefault="004872B8" w:rsidP="004872B8">
      <w:pPr>
        <w:keepNext/>
        <w:spacing w:line="360" w:lineRule="auto"/>
        <w:jc w:val="center"/>
        <w:outlineLvl w:val="1"/>
        <w:rPr>
          <w:b/>
          <w:bCs/>
          <w:lang w:val="x-none"/>
        </w:rPr>
      </w:pPr>
      <w:r w:rsidRPr="004872B8">
        <w:rPr>
          <w:b/>
          <w:bCs/>
        </w:rPr>
        <w:t xml:space="preserve"> przetargu nieograniczonego na zadanie pn.</w:t>
      </w:r>
    </w:p>
    <w:p w:rsidR="004872B8" w:rsidRPr="004872B8" w:rsidRDefault="004872B8" w:rsidP="004872B8">
      <w:pPr>
        <w:jc w:val="both"/>
        <w:rPr>
          <w:b/>
          <w:bCs/>
        </w:rPr>
      </w:pPr>
    </w:p>
    <w:p w:rsidR="004872B8" w:rsidRPr="004872B8" w:rsidRDefault="00072CFA" w:rsidP="004872B8">
      <w:pPr>
        <w:autoSpaceDE w:val="0"/>
        <w:autoSpaceDN w:val="0"/>
        <w:jc w:val="center"/>
        <w:rPr>
          <w:b/>
          <w:iCs/>
        </w:rPr>
      </w:pPr>
      <w:r>
        <w:rPr>
          <w:b/>
          <w:szCs w:val="20"/>
          <w:lang w:eastAsia="ar-SA"/>
        </w:rPr>
        <w:t>„</w:t>
      </w:r>
      <w:r w:rsidRPr="002D7D58">
        <w:rPr>
          <w:b/>
        </w:rPr>
        <w:t>Zakup i dostawa wyposażenia  do prowadzenia zajęć dla uczniów</w:t>
      </w:r>
      <w:r>
        <w:rPr>
          <w:b/>
        </w:rPr>
        <w:t xml:space="preserve"> Szkoły Podstawowej Specjalnej N</w:t>
      </w:r>
      <w:r w:rsidR="009E7D6C">
        <w:rPr>
          <w:b/>
        </w:rPr>
        <w:t>r 4 w Aleksandrowie Kujawskim”</w:t>
      </w: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A4151D" w:rsidRDefault="00A4151D" w:rsidP="004872B8">
      <w:pPr>
        <w:autoSpaceDE w:val="0"/>
        <w:autoSpaceDN w:val="0"/>
        <w:jc w:val="both"/>
        <w:rPr>
          <w:b/>
          <w:iCs/>
        </w:rPr>
      </w:pPr>
    </w:p>
    <w:p w:rsidR="00A4151D" w:rsidRDefault="00A4151D" w:rsidP="004872B8">
      <w:pPr>
        <w:autoSpaceDE w:val="0"/>
        <w:autoSpaceDN w:val="0"/>
        <w:jc w:val="both"/>
        <w:rPr>
          <w:b/>
          <w:iCs/>
        </w:rPr>
      </w:pPr>
    </w:p>
    <w:p w:rsidR="00A4151D" w:rsidRDefault="00A4151D" w:rsidP="004872B8">
      <w:pPr>
        <w:autoSpaceDE w:val="0"/>
        <w:autoSpaceDN w:val="0"/>
        <w:jc w:val="both"/>
        <w:rPr>
          <w:b/>
          <w:iCs/>
        </w:rPr>
      </w:pPr>
    </w:p>
    <w:p w:rsidR="00A4151D" w:rsidRDefault="00A4151D" w:rsidP="004872B8">
      <w:pPr>
        <w:autoSpaceDE w:val="0"/>
        <w:autoSpaceDN w:val="0"/>
        <w:jc w:val="both"/>
        <w:rPr>
          <w:b/>
          <w:iCs/>
        </w:rPr>
      </w:pPr>
    </w:p>
    <w:p w:rsidR="004872B8" w:rsidRDefault="004872B8" w:rsidP="004872B8">
      <w:pPr>
        <w:autoSpaceDE w:val="0"/>
        <w:autoSpaceDN w:val="0"/>
        <w:jc w:val="both"/>
        <w:rPr>
          <w:b/>
          <w:iCs/>
        </w:rPr>
      </w:pPr>
      <w:r w:rsidRPr="004872B8">
        <w:rPr>
          <w:b/>
          <w:iCs/>
        </w:rPr>
        <w:t>ZATWIERDZAM:</w:t>
      </w: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2C68A0" w:rsidRDefault="002C68A0" w:rsidP="004872B8">
      <w:pPr>
        <w:autoSpaceDE w:val="0"/>
        <w:autoSpaceDN w:val="0"/>
        <w:jc w:val="both"/>
        <w:rPr>
          <w:b/>
          <w:iCs/>
        </w:rPr>
      </w:pPr>
    </w:p>
    <w:p w:rsidR="002C68A0" w:rsidRDefault="002C68A0" w:rsidP="004872B8">
      <w:pPr>
        <w:autoSpaceDE w:val="0"/>
        <w:autoSpaceDN w:val="0"/>
        <w:jc w:val="both"/>
        <w:rPr>
          <w:b/>
          <w:iCs/>
        </w:rPr>
      </w:pPr>
    </w:p>
    <w:p w:rsidR="002C68A0" w:rsidRDefault="002C68A0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9E7D6C" w:rsidRDefault="009E7D6C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365C57" w:rsidRDefault="00365C57" w:rsidP="004872B8">
      <w:pPr>
        <w:autoSpaceDE w:val="0"/>
        <w:autoSpaceDN w:val="0"/>
        <w:jc w:val="both"/>
        <w:rPr>
          <w:b/>
          <w:iCs/>
        </w:rPr>
      </w:pPr>
    </w:p>
    <w:p w:rsidR="00365C57" w:rsidRDefault="00365C57" w:rsidP="004872B8">
      <w:pPr>
        <w:autoSpaceDE w:val="0"/>
        <w:autoSpaceDN w:val="0"/>
        <w:jc w:val="both"/>
        <w:rPr>
          <w:b/>
          <w:iCs/>
        </w:rPr>
      </w:pPr>
    </w:p>
    <w:p w:rsidR="00365C57" w:rsidRDefault="00365C57" w:rsidP="004872B8">
      <w:pPr>
        <w:autoSpaceDE w:val="0"/>
        <w:autoSpaceDN w:val="0"/>
        <w:jc w:val="both"/>
        <w:rPr>
          <w:b/>
          <w:iCs/>
        </w:rPr>
      </w:pPr>
    </w:p>
    <w:p w:rsidR="00590A67" w:rsidRDefault="00590A67" w:rsidP="004872B8">
      <w:pPr>
        <w:autoSpaceDE w:val="0"/>
        <w:autoSpaceDN w:val="0"/>
        <w:jc w:val="both"/>
        <w:rPr>
          <w:b/>
          <w:iCs/>
        </w:rPr>
      </w:pPr>
    </w:p>
    <w:p w:rsidR="00590A67" w:rsidRPr="004872B8" w:rsidRDefault="00590A67" w:rsidP="004872B8">
      <w:pPr>
        <w:autoSpaceDE w:val="0"/>
        <w:autoSpaceDN w:val="0"/>
        <w:jc w:val="both"/>
        <w:rPr>
          <w:b/>
          <w:iCs/>
        </w:rPr>
      </w:pPr>
    </w:p>
    <w:p w:rsidR="004872B8" w:rsidRPr="004872B8" w:rsidRDefault="004872B8" w:rsidP="004872B8">
      <w:pPr>
        <w:suppressAutoHyphens/>
        <w:jc w:val="both"/>
        <w:rPr>
          <w:sz w:val="20"/>
          <w:szCs w:val="20"/>
          <w:lang w:eastAsia="ar-SA"/>
        </w:rPr>
      </w:pPr>
      <w:r w:rsidRPr="004872B8">
        <w:rPr>
          <w:sz w:val="20"/>
          <w:szCs w:val="20"/>
          <w:lang w:eastAsia="ar-SA"/>
        </w:rPr>
        <w:t>Postępowanie o udzielenie niniejszego zamówienia prowadzone jest zgodnie z przepisami ustawy z dnia 29 stycznia 2004 r. Prawo zamówień  publiczn</w:t>
      </w:r>
      <w:r w:rsidR="00A4151D">
        <w:rPr>
          <w:sz w:val="20"/>
          <w:szCs w:val="20"/>
          <w:lang w:eastAsia="ar-SA"/>
        </w:rPr>
        <w:t>ych (Dz. U. z 2018</w:t>
      </w:r>
      <w:r w:rsidR="009E7D6C">
        <w:rPr>
          <w:sz w:val="20"/>
          <w:szCs w:val="20"/>
          <w:lang w:eastAsia="ar-SA"/>
        </w:rPr>
        <w:t xml:space="preserve"> r., poz. 1986</w:t>
      </w:r>
      <w:r>
        <w:rPr>
          <w:sz w:val="20"/>
          <w:szCs w:val="20"/>
          <w:lang w:eastAsia="ar-SA"/>
        </w:rPr>
        <w:t>)</w:t>
      </w:r>
      <w:r w:rsidRPr="004872B8">
        <w:rPr>
          <w:sz w:val="20"/>
          <w:szCs w:val="20"/>
          <w:lang w:eastAsia="ar-SA"/>
        </w:rPr>
        <w:t xml:space="preserve"> stosownie dla zamówień </w:t>
      </w:r>
      <w:r>
        <w:rPr>
          <w:sz w:val="20"/>
          <w:szCs w:val="20"/>
          <w:lang w:eastAsia="ar-SA"/>
        </w:rPr>
        <w:t xml:space="preserve">                    </w:t>
      </w:r>
      <w:r w:rsidRPr="004872B8">
        <w:rPr>
          <w:sz w:val="20"/>
          <w:szCs w:val="20"/>
          <w:lang w:eastAsia="ar-SA"/>
        </w:rPr>
        <w:t xml:space="preserve"> o  równowartości </w:t>
      </w:r>
      <w:r w:rsidRPr="004872B8">
        <w:rPr>
          <w:b/>
          <w:sz w:val="20"/>
          <w:szCs w:val="20"/>
          <w:lang w:eastAsia="ar-SA"/>
        </w:rPr>
        <w:t xml:space="preserve">poniżej </w:t>
      </w:r>
      <w:r w:rsidRPr="004872B8">
        <w:rPr>
          <w:sz w:val="20"/>
          <w:szCs w:val="20"/>
          <w:lang w:eastAsia="ar-SA"/>
        </w:rPr>
        <w:t>kwot określonych w przepisach wydanych na podstawie art. 11 ust. 8 ustawy oraz przepisów wykonawczych wydanych na podstawie tejże ustawy.</w:t>
      </w:r>
    </w:p>
    <w:p w:rsidR="004872B8" w:rsidRDefault="004872B8" w:rsidP="004872B8">
      <w:pPr>
        <w:tabs>
          <w:tab w:val="left" w:pos="-2520"/>
          <w:tab w:val="left" w:pos="-2340"/>
          <w:tab w:val="left" w:leader="dot" w:pos="-2160"/>
        </w:tabs>
        <w:suppressAutoHyphens/>
        <w:jc w:val="both"/>
        <w:rPr>
          <w:b/>
          <w:color w:val="000000"/>
          <w:szCs w:val="20"/>
          <w:lang w:eastAsia="ar-SA"/>
        </w:rPr>
      </w:pPr>
    </w:p>
    <w:p w:rsidR="00365C57" w:rsidRDefault="00365C57" w:rsidP="004872B8">
      <w:pPr>
        <w:tabs>
          <w:tab w:val="left" w:pos="-2520"/>
          <w:tab w:val="left" w:pos="-2340"/>
          <w:tab w:val="left" w:leader="dot" w:pos="-2160"/>
        </w:tabs>
        <w:suppressAutoHyphens/>
        <w:jc w:val="both"/>
        <w:rPr>
          <w:b/>
          <w:color w:val="000000"/>
          <w:szCs w:val="20"/>
          <w:lang w:eastAsia="ar-SA"/>
        </w:rPr>
      </w:pPr>
    </w:p>
    <w:p w:rsidR="00365C57" w:rsidRDefault="00365C57" w:rsidP="004872B8">
      <w:pPr>
        <w:tabs>
          <w:tab w:val="left" w:pos="-2520"/>
          <w:tab w:val="left" w:pos="-2340"/>
          <w:tab w:val="left" w:leader="dot" w:pos="-2160"/>
        </w:tabs>
        <w:suppressAutoHyphens/>
        <w:jc w:val="both"/>
        <w:rPr>
          <w:b/>
          <w:color w:val="000000"/>
          <w:szCs w:val="20"/>
          <w:lang w:eastAsia="ar-SA"/>
        </w:rPr>
      </w:pPr>
    </w:p>
    <w:p w:rsidR="00590A67" w:rsidRPr="004872B8" w:rsidRDefault="00590A67" w:rsidP="004872B8">
      <w:pPr>
        <w:tabs>
          <w:tab w:val="left" w:pos="-2520"/>
          <w:tab w:val="left" w:pos="-2340"/>
          <w:tab w:val="left" w:leader="dot" w:pos="-2160"/>
        </w:tabs>
        <w:suppressAutoHyphens/>
        <w:jc w:val="both"/>
        <w:rPr>
          <w:b/>
          <w:color w:val="000000"/>
          <w:szCs w:val="20"/>
          <w:lang w:eastAsia="ar-SA"/>
        </w:rPr>
      </w:pPr>
    </w:p>
    <w:p w:rsidR="004872B8" w:rsidRPr="004872B8" w:rsidRDefault="004872B8" w:rsidP="004872B8">
      <w:pPr>
        <w:tabs>
          <w:tab w:val="left" w:pos="-2520"/>
          <w:tab w:val="left" w:pos="-2340"/>
          <w:tab w:val="left" w:leader="dot" w:pos="-2160"/>
        </w:tabs>
        <w:suppressAutoHyphens/>
        <w:jc w:val="both"/>
        <w:rPr>
          <w:rFonts w:ascii="FrankfurtGothic" w:hAnsi="FrankfurtGothic" w:cs="FrankfurtGothic"/>
          <w:b/>
          <w:color w:val="000000"/>
          <w:szCs w:val="22"/>
          <w:lang w:eastAsia="ar-SA"/>
        </w:rPr>
      </w:pPr>
      <w:r w:rsidRPr="004872B8">
        <w:rPr>
          <w:b/>
          <w:color w:val="000000"/>
          <w:szCs w:val="20"/>
          <w:lang w:eastAsia="ar-SA"/>
        </w:rPr>
        <w:t xml:space="preserve">I. </w:t>
      </w:r>
      <w:r w:rsidRPr="004872B8">
        <w:rPr>
          <w:b/>
          <w:color w:val="000000"/>
          <w:szCs w:val="20"/>
          <w:u w:val="single"/>
          <w:lang w:eastAsia="ar-SA"/>
        </w:rPr>
        <w:t>NAZWA (FIRMA) ORAZ ADRES ZAMAWIAJĄCEGO</w:t>
      </w:r>
      <w:r w:rsidRPr="004872B8">
        <w:rPr>
          <w:b/>
          <w:color w:val="000000"/>
          <w:szCs w:val="20"/>
          <w:lang w:eastAsia="ar-SA"/>
        </w:rPr>
        <w:t xml:space="preserve">: </w:t>
      </w:r>
    </w:p>
    <w:p w:rsidR="004872B8" w:rsidRPr="004872B8" w:rsidRDefault="004872B8" w:rsidP="004872B8">
      <w:pPr>
        <w:tabs>
          <w:tab w:val="left" w:pos="708"/>
        </w:tabs>
        <w:suppressAutoHyphens/>
        <w:jc w:val="both"/>
        <w:outlineLvl w:val="5"/>
        <w:rPr>
          <w:b/>
          <w:bCs/>
          <w:lang w:eastAsia="ar-SA"/>
        </w:rPr>
      </w:pPr>
      <w:r w:rsidRPr="004872B8">
        <w:rPr>
          <w:b/>
          <w:bCs/>
          <w:lang w:eastAsia="ar-SA"/>
        </w:rPr>
        <w:t>Powiat Aleksandrowski</w:t>
      </w:r>
    </w:p>
    <w:p w:rsidR="004872B8" w:rsidRPr="004872B8" w:rsidRDefault="004872B8" w:rsidP="004872B8">
      <w:pPr>
        <w:jc w:val="both"/>
        <w:rPr>
          <w:bCs/>
          <w:lang w:eastAsia="ar-SA"/>
        </w:rPr>
      </w:pPr>
      <w:r w:rsidRPr="004872B8">
        <w:rPr>
          <w:bCs/>
          <w:lang w:eastAsia="ar-SA"/>
        </w:rPr>
        <w:t xml:space="preserve">ul. Słowackiego 8, </w:t>
      </w:r>
    </w:p>
    <w:p w:rsidR="004872B8" w:rsidRPr="004872B8" w:rsidRDefault="004872B8" w:rsidP="004872B8">
      <w:pPr>
        <w:jc w:val="both"/>
        <w:rPr>
          <w:rFonts w:eastAsia="Calibri"/>
          <w:lang w:eastAsia="en-US"/>
        </w:rPr>
      </w:pPr>
      <w:r w:rsidRPr="004872B8">
        <w:rPr>
          <w:bCs/>
          <w:lang w:eastAsia="ar-SA"/>
        </w:rPr>
        <w:t>87-700 Aleksandrów Kujawski</w:t>
      </w:r>
      <w:r w:rsidRPr="004872B8">
        <w:rPr>
          <w:rFonts w:eastAsia="Calibri"/>
          <w:lang w:eastAsia="en-US"/>
        </w:rPr>
        <w:t xml:space="preserve"> </w:t>
      </w:r>
    </w:p>
    <w:p w:rsidR="004872B8" w:rsidRPr="004872B8" w:rsidRDefault="004872B8" w:rsidP="004872B8">
      <w:pPr>
        <w:jc w:val="both"/>
        <w:rPr>
          <w:rFonts w:eastAsia="Calibri"/>
          <w:color w:val="000000"/>
          <w:shd w:val="clear" w:color="auto" w:fill="FFFFFF"/>
          <w:lang w:val="en-US" w:eastAsia="en-US"/>
        </w:rPr>
      </w:pPr>
      <w:r w:rsidRPr="004872B8">
        <w:rPr>
          <w:rFonts w:eastAsia="Calibri"/>
          <w:color w:val="000000"/>
          <w:shd w:val="clear" w:color="auto" w:fill="FFFFFF"/>
          <w:lang w:val="en-US" w:eastAsia="en-US"/>
        </w:rPr>
        <w:t>tel. 54 282 79 00; fax 54 282 79 28</w:t>
      </w:r>
    </w:p>
    <w:p w:rsidR="004872B8" w:rsidRPr="004872B8" w:rsidRDefault="004872B8" w:rsidP="004872B8">
      <w:pPr>
        <w:jc w:val="both"/>
        <w:rPr>
          <w:rFonts w:eastAsia="Calibri"/>
          <w:shd w:val="clear" w:color="auto" w:fill="FFFFFF"/>
          <w:lang w:val="en-US" w:eastAsia="en-US"/>
        </w:rPr>
      </w:pPr>
      <w:r w:rsidRPr="004872B8">
        <w:rPr>
          <w:rFonts w:eastAsia="Calibri"/>
          <w:shd w:val="clear" w:color="auto" w:fill="FFFFFF"/>
          <w:lang w:val="en-US" w:eastAsia="en-US"/>
        </w:rPr>
        <w:t>e-mail:zamowienia@aleksandrow.pl</w:t>
      </w:r>
      <w:r w:rsidRPr="004872B8">
        <w:rPr>
          <w:rFonts w:eastAsia="Calibri"/>
          <w:shd w:val="clear" w:color="auto" w:fill="FFFFFF"/>
          <w:lang w:val="en-US" w:eastAsia="en-US"/>
        </w:rPr>
        <w:br/>
        <w:t>www: pow-aleksandrowski.rbip.mojregion.info</w:t>
      </w:r>
    </w:p>
    <w:p w:rsidR="004872B8" w:rsidRPr="004872B8" w:rsidRDefault="004872B8" w:rsidP="004872B8">
      <w:pPr>
        <w:jc w:val="both"/>
        <w:rPr>
          <w:color w:val="000000"/>
        </w:rPr>
      </w:pPr>
      <w:r w:rsidRPr="004872B8">
        <w:rPr>
          <w:rFonts w:eastAsiaTheme="minorHAnsi" w:cstheme="minorBidi"/>
          <w:iCs/>
          <w:lang w:eastAsia="en-US"/>
        </w:rPr>
        <w:t>NIP:</w:t>
      </w:r>
      <w:r w:rsidRPr="004872B8">
        <w:rPr>
          <w:rFonts w:eastAsiaTheme="minorHAnsi" w:cstheme="minorBidi"/>
          <w:bCs/>
          <w:iCs/>
          <w:lang w:eastAsia="en-US"/>
        </w:rPr>
        <w:t> 891-16-23-744; REGON: 910866471</w:t>
      </w:r>
    </w:p>
    <w:p w:rsidR="004872B8" w:rsidRPr="004872B8" w:rsidRDefault="004872B8" w:rsidP="004872B8">
      <w:pPr>
        <w:tabs>
          <w:tab w:val="center" w:pos="541"/>
          <w:tab w:val="right" w:pos="9072"/>
        </w:tabs>
        <w:suppressAutoHyphens/>
        <w:jc w:val="both"/>
        <w:rPr>
          <w:b/>
          <w:lang w:eastAsia="ar-SA"/>
        </w:rPr>
      </w:pPr>
      <w:r w:rsidRPr="004872B8">
        <w:rPr>
          <w:b/>
          <w:bCs/>
          <w:lang w:eastAsia="ar-SA"/>
        </w:rPr>
        <w:t xml:space="preserve">II. </w:t>
      </w:r>
      <w:r w:rsidRPr="004872B8">
        <w:rPr>
          <w:b/>
          <w:u w:val="single"/>
          <w:lang w:eastAsia="ar-SA"/>
        </w:rPr>
        <w:t>TRYB UDZIELENIA ZAMÓWIENIA</w:t>
      </w:r>
      <w:r w:rsidRPr="004872B8">
        <w:rPr>
          <w:b/>
          <w:lang w:eastAsia="ar-SA"/>
        </w:rPr>
        <w:t xml:space="preserve">: </w:t>
      </w:r>
    </w:p>
    <w:p w:rsidR="004872B8" w:rsidRPr="004872B8" w:rsidRDefault="004872B8" w:rsidP="004872B8">
      <w:pPr>
        <w:tabs>
          <w:tab w:val="left" w:leader="dot" w:pos="-2520"/>
        </w:tabs>
        <w:suppressAutoHyphens/>
        <w:jc w:val="both"/>
        <w:rPr>
          <w:szCs w:val="20"/>
          <w:lang w:eastAsia="ar-SA"/>
        </w:rPr>
      </w:pPr>
      <w:r w:rsidRPr="004872B8">
        <w:rPr>
          <w:szCs w:val="20"/>
          <w:lang w:eastAsia="ar-SA"/>
        </w:rPr>
        <w:t>1.Niniejsze postępowanie jest prowadzone w trybie przetargu nieograniczonego na podstawie art.39 i następnych ustawy z dnia 29 stycznia 2004 roku – Prawo zamówień publicznych, zwanej  dalej „ustawą PZP”.</w:t>
      </w:r>
    </w:p>
    <w:p w:rsidR="004872B8" w:rsidRPr="004872B8" w:rsidRDefault="004872B8" w:rsidP="004872B8">
      <w:pPr>
        <w:tabs>
          <w:tab w:val="left" w:leader="dot" w:pos="-2520"/>
        </w:tabs>
        <w:suppressAutoHyphens/>
        <w:jc w:val="both"/>
        <w:rPr>
          <w:szCs w:val="20"/>
          <w:lang w:eastAsia="ar-SA"/>
        </w:rPr>
      </w:pPr>
      <w:r w:rsidRPr="004872B8">
        <w:rPr>
          <w:szCs w:val="20"/>
          <w:lang w:eastAsia="ar-SA"/>
        </w:rPr>
        <w:t>2.W zakresie nieuregulowanym  niniejszą Specyfikacją  Istotnych Warunków Zamówienia, zwanej dalej „SIWZ”, zastosowanie mają przepisy ustawy Prawo zamówień publicznych.</w:t>
      </w:r>
    </w:p>
    <w:p w:rsidR="004872B8" w:rsidRPr="004872B8" w:rsidRDefault="004872B8" w:rsidP="004872B8">
      <w:pPr>
        <w:tabs>
          <w:tab w:val="left" w:leader="dot" w:pos="-2520"/>
        </w:tabs>
        <w:suppressAutoHyphens/>
        <w:jc w:val="both"/>
        <w:rPr>
          <w:szCs w:val="20"/>
          <w:lang w:eastAsia="ar-SA"/>
        </w:rPr>
      </w:pPr>
      <w:r w:rsidRPr="004872B8">
        <w:rPr>
          <w:szCs w:val="20"/>
          <w:lang w:eastAsia="ar-SA"/>
        </w:rPr>
        <w:t>3.Gdziekolwiek  w SIWZ i załącznikach  do niej powołane  są konkretne przepisy, normy, wytyczne i katalogi obowiązują przepisy aktualne.</w:t>
      </w:r>
    </w:p>
    <w:p w:rsidR="004872B8" w:rsidRPr="0079021D" w:rsidRDefault="004872B8" w:rsidP="004872B8">
      <w:pPr>
        <w:jc w:val="both"/>
        <w:rPr>
          <w:szCs w:val="20"/>
          <w:lang w:eastAsia="ar-SA"/>
        </w:rPr>
      </w:pPr>
      <w:r w:rsidRPr="004872B8">
        <w:rPr>
          <w:szCs w:val="20"/>
          <w:lang w:eastAsia="ar-SA"/>
        </w:rPr>
        <w:t xml:space="preserve">4. </w:t>
      </w:r>
      <w:r w:rsidR="00716262">
        <w:rPr>
          <w:lang w:eastAsia="ar-SA"/>
        </w:rPr>
        <w:t xml:space="preserve">Zakup  wyposażenia </w:t>
      </w:r>
      <w:r w:rsidR="004B5F54">
        <w:rPr>
          <w:lang w:eastAsia="ar-SA"/>
        </w:rPr>
        <w:t xml:space="preserve"> w ramach projektu  „Dobry zawód to przyszłość” </w:t>
      </w:r>
      <w:r w:rsidR="004B5F54" w:rsidRPr="008821C9">
        <w:rPr>
          <w:lang w:eastAsia="ar-SA"/>
        </w:rPr>
        <w:t xml:space="preserve">współfinansowany z </w:t>
      </w:r>
      <w:r w:rsidR="004B5F54" w:rsidRPr="008821C9">
        <w:t xml:space="preserve">środków Europejskiego Funduszu Społecznego  </w:t>
      </w:r>
      <w:r w:rsidR="004B5F54" w:rsidRPr="008821C9">
        <w:rPr>
          <w:rFonts w:eastAsia="Calibri"/>
        </w:rPr>
        <w:t xml:space="preserve">w ramach    </w:t>
      </w:r>
      <w:r w:rsidR="004B5F54" w:rsidRPr="008821C9">
        <w:t>Osi priorytetowej 10 Innowacyjna edukacja, działanie 10.02 Kształcenie ogólne</w:t>
      </w:r>
      <w:r w:rsidR="0079021D">
        <w:t xml:space="preserve"> i zawodowe, poddziałanie 10.02.02  Kształcenie ogólne </w:t>
      </w:r>
      <w:r w:rsidR="004B5F54" w:rsidRPr="008821C9">
        <w:t xml:space="preserve"> Regionalnego Programu Operacyjnego</w:t>
      </w:r>
      <w:r w:rsidRPr="004872B8">
        <w:rPr>
          <w:rFonts w:eastAsia="Calibri"/>
          <w:lang w:eastAsia="en-US"/>
        </w:rPr>
        <w:t xml:space="preserve"> Województwa Kujawsko-Pomorskiego na lata 2014-2020.</w:t>
      </w:r>
    </w:p>
    <w:p w:rsidR="004872B8" w:rsidRDefault="004872B8" w:rsidP="004872B8">
      <w:pPr>
        <w:tabs>
          <w:tab w:val="left" w:leader="dot" w:pos="4422"/>
          <w:tab w:val="left" w:leader="dot" w:pos="4535"/>
        </w:tabs>
        <w:suppressAutoHyphens/>
        <w:jc w:val="both"/>
        <w:rPr>
          <w:b/>
          <w:szCs w:val="20"/>
          <w:lang w:eastAsia="ar-SA"/>
        </w:rPr>
      </w:pPr>
      <w:r w:rsidRPr="004872B8">
        <w:rPr>
          <w:b/>
          <w:bCs/>
          <w:lang w:eastAsia="ar-SA"/>
        </w:rPr>
        <w:t xml:space="preserve">III. </w:t>
      </w:r>
      <w:r w:rsidRPr="004872B8">
        <w:rPr>
          <w:b/>
          <w:szCs w:val="20"/>
          <w:u w:val="single"/>
          <w:lang w:eastAsia="ar-SA"/>
        </w:rPr>
        <w:t>OPIS PRZEDMIOTU ZAMÓWIENIA</w:t>
      </w:r>
      <w:r w:rsidRPr="004872B8">
        <w:rPr>
          <w:b/>
          <w:szCs w:val="20"/>
          <w:lang w:eastAsia="ar-SA"/>
        </w:rPr>
        <w:t xml:space="preserve">: </w:t>
      </w:r>
    </w:p>
    <w:p w:rsidR="000D5721" w:rsidRDefault="002D7D58" w:rsidP="009E7D6C">
      <w:pPr>
        <w:jc w:val="both"/>
        <w:rPr>
          <w:lang w:eastAsia="ar-SA"/>
        </w:rPr>
      </w:pPr>
      <w:r>
        <w:rPr>
          <w:b/>
          <w:szCs w:val="20"/>
          <w:lang w:eastAsia="ar-SA"/>
        </w:rPr>
        <w:t>1. Przedmiotem zamówienia jest „</w:t>
      </w:r>
      <w:r w:rsidR="00C53FF1" w:rsidRPr="002D7D58">
        <w:rPr>
          <w:b/>
        </w:rPr>
        <w:t>Zakup i dostawa wyposażenia  do prowadzenia zajęć dla uczniów</w:t>
      </w:r>
      <w:r w:rsidR="00C53FF1">
        <w:rPr>
          <w:b/>
        </w:rPr>
        <w:t xml:space="preserve"> Szkoły Podstawowej Specjalnej N</w:t>
      </w:r>
      <w:r w:rsidR="00C53FF1" w:rsidRPr="002D7D58">
        <w:rPr>
          <w:b/>
        </w:rPr>
        <w:t>r 4 w Aleksandrowie Kujawskim</w:t>
      </w:r>
      <w:r w:rsidR="00C774FD">
        <w:rPr>
          <w:b/>
        </w:rPr>
        <w:t>”</w:t>
      </w:r>
      <w:r w:rsidRPr="002D7D58">
        <w:rPr>
          <w:lang w:eastAsia="ar-SA"/>
        </w:rPr>
        <w:t xml:space="preserve">, </w:t>
      </w:r>
      <w:r w:rsidR="000D5721">
        <w:rPr>
          <w:lang w:eastAsia="ar-SA"/>
        </w:rPr>
        <w:t>który obejmuje:</w:t>
      </w:r>
    </w:p>
    <w:p w:rsidR="000D5721" w:rsidRDefault="000D5721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 xml:space="preserve">1.Laptop   </w:t>
      </w:r>
      <w:r w:rsidRPr="0079021D">
        <w:rPr>
          <w:lang w:eastAsia="ar-SA"/>
        </w:rPr>
        <w:t xml:space="preserve"> </w:t>
      </w:r>
      <w:r>
        <w:rPr>
          <w:lang w:eastAsia="ar-SA"/>
        </w:rPr>
        <w:t xml:space="preserve">–  5 </w:t>
      </w:r>
      <w:r w:rsidRPr="0079021D">
        <w:rPr>
          <w:lang w:eastAsia="ar-SA"/>
        </w:rPr>
        <w:t>szt.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2</w:t>
      </w:r>
      <w:r w:rsidR="000D5721" w:rsidRPr="0079021D">
        <w:rPr>
          <w:lang w:eastAsia="ar-SA"/>
        </w:rPr>
        <w:t>.Wzmacniacz sygnału  WI-FI</w:t>
      </w:r>
      <w:r w:rsidR="000D5721">
        <w:rPr>
          <w:lang w:eastAsia="ar-SA"/>
        </w:rPr>
        <w:t xml:space="preserve">  –  3 szt.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3</w:t>
      </w:r>
      <w:r w:rsidR="0034379F">
        <w:rPr>
          <w:lang w:eastAsia="ar-SA"/>
        </w:rPr>
        <w:t>.U</w:t>
      </w:r>
      <w:r w:rsidR="000D5721">
        <w:rPr>
          <w:lang w:eastAsia="ar-SA"/>
        </w:rPr>
        <w:t>r</w:t>
      </w:r>
      <w:r w:rsidR="000F0CC9">
        <w:rPr>
          <w:lang w:eastAsia="ar-SA"/>
        </w:rPr>
        <w:t xml:space="preserve">ządzenie wielofunkcyjne   – </w:t>
      </w:r>
      <w:r w:rsidR="000D5721">
        <w:rPr>
          <w:lang w:eastAsia="ar-SA"/>
        </w:rPr>
        <w:t>3 szt.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4</w:t>
      </w:r>
      <w:r w:rsidR="0034379F">
        <w:rPr>
          <w:lang w:eastAsia="ar-SA"/>
        </w:rPr>
        <w:t xml:space="preserve">.Głośniki </w:t>
      </w:r>
      <w:r w:rsidR="000D5721">
        <w:rPr>
          <w:lang w:eastAsia="ar-SA"/>
        </w:rPr>
        <w:t xml:space="preserve">zestaw </w:t>
      </w:r>
      <w:r w:rsidR="0034379F">
        <w:rPr>
          <w:lang w:eastAsia="ar-SA"/>
        </w:rPr>
        <w:t xml:space="preserve">– </w:t>
      </w:r>
      <w:r w:rsidR="000D5721">
        <w:rPr>
          <w:lang w:eastAsia="ar-SA"/>
        </w:rPr>
        <w:t>2</w:t>
      </w:r>
      <w:r w:rsidR="000F0CC9">
        <w:rPr>
          <w:lang w:eastAsia="ar-SA"/>
        </w:rPr>
        <w:t xml:space="preserve"> szt</w:t>
      </w:r>
      <w:r w:rsidR="0034379F">
        <w:rPr>
          <w:lang w:eastAsia="ar-SA"/>
        </w:rPr>
        <w:t>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5</w:t>
      </w:r>
      <w:r w:rsidR="0034379F">
        <w:rPr>
          <w:lang w:eastAsia="ar-SA"/>
        </w:rPr>
        <w:t>.Kabel HDMI/HDMI</w:t>
      </w:r>
      <w:r w:rsidR="000D5721">
        <w:rPr>
          <w:lang w:eastAsia="ar-SA"/>
        </w:rPr>
        <w:t xml:space="preserve"> </w:t>
      </w:r>
      <w:r w:rsidR="0034379F">
        <w:rPr>
          <w:lang w:eastAsia="ar-SA"/>
        </w:rPr>
        <w:t>/</w:t>
      </w:r>
      <w:r w:rsidR="000D5721">
        <w:rPr>
          <w:lang w:eastAsia="ar-SA"/>
        </w:rPr>
        <w:t xml:space="preserve">   </w:t>
      </w:r>
      <w:r w:rsidR="000F0CC9">
        <w:rPr>
          <w:lang w:eastAsia="ar-SA"/>
        </w:rPr>
        <w:t>–</w:t>
      </w:r>
      <w:r w:rsidR="000D5721">
        <w:rPr>
          <w:lang w:eastAsia="ar-SA"/>
        </w:rPr>
        <w:t xml:space="preserve"> 1szt</w:t>
      </w:r>
      <w:r w:rsidR="0034379F">
        <w:rPr>
          <w:lang w:eastAsia="ar-SA"/>
        </w:rPr>
        <w:t>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6</w:t>
      </w:r>
      <w:r w:rsidR="000D5721">
        <w:rPr>
          <w:lang w:eastAsia="ar-SA"/>
        </w:rPr>
        <w:t>.Kabel  DVI-D</w:t>
      </w:r>
      <w:r w:rsidR="000F0CC9">
        <w:rPr>
          <w:lang w:eastAsia="ar-SA"/>
        </w:rPr>
        <w:t xml:space="preserve"> </w:t>
      </w:r>
      <w:r w:rsidR="000D5721">
        <w:rPr>
          <w:lang w:eastAsia="ar-SA"/>
        </w:rPr>
        <w:t>–</w:t>
      </w:r>
      <w:r w:rsidR="000F0CC9">
        <w:rPr>
          <w:lang w:eastAsia="ar-SA"/>
        </w:rPr>
        <w:t>1 szt</w:t>
      </w:r>
      <w:r w:rsidR="0034379F">
        <w:rPr>
          <w:lang w:eastAsia="ar-SA"/>
        </w:rPr>
        <w:t>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7</w:t>
      </w:r>
      <w:r w:rsidR="000D5721">
        <w:rPr>
          <w:lang w:eastAsia="ar-SA"/>
        </w:rPr>
        <w:t>.Myszka–</w:t>
      </w:r>
      <w:r w:rsidR="0034379F">
        <w:rPr>
          <w:lang w:eastAsia="ar-SA"/>
        </w:rPr>
        <w:t xml:space="preserve"> </w:t>
      </w:r>
      <w:r w:rsidR="000D5721">
        <w:rPr>
          <w:lang w:eastAsia="ar-SA"/>
        </w:rPr>
        <w:t>1  szt.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8</w:t>
      </w:r>
      <w:r w:rsidR="000D5721">
        <w:rPr>
          <w:lang w:eastAsia="ar-SA"/>
        </w:rPr>
        <w:t>.Tablet–</w:t>
      </w:r>
      <w:r w:rsidR="000F0CC9">
        <w:rPr>
          <w:lang w:eastAsia="ar-SA"/>
        </w:rPr>
        <w:t xml:space="preserve"> </w:t>
      </w:r>
      <w:r w:rsidR="000D5721">
        <w:rPr>
          <w:lang w:eastAsia="ar-SA"/>
        </w:rPr>
        <w:t>1  szt.</w:t>
      </w:r>
    </w:p>
    <w:p w:rsidR="0034379F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9</w:t>
      </w:r>
      <w:r w:rsidR="0034379F">
        <w:rPr>
          <w:lang w:eastAsia="ar-SA"/>
        </w:rPr>
        <w:t>. Torba na laptopa – 1 szt.</w:t>
      </w:r>
    </w:p>
    <w:p w:rsidR="0034379F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10</w:t>
      </w:r>
      <w:r w:rsidR="0034379F">
        <w:rPr>
          <w:lang w:eastAsia="ar-SA"/>
        </w:rPr>
        <w:t>. Projektor – 1 szt.</w:t>
      </w:r>
    </w:p>
    <w:p w:rsidR="0034379F" w:rsidRDefault="007735FC" w:rsidP="0034379F">
      <w:pPr>
        <w:autoSpaceDE w:val="0"/>
        <w:autoSpaceDN w:val="0"/>
        <w:rPr>
          <w:lang w:eastAsia="ar-SA"/>
        </w:rPr>
      </w:pPr>
      <w:r>
        <w:rPr>
          <w:lang w:eastAsia="ar-SA"/>
        </w:rPr>
        <w:t>11</w:t>
      </w:r>
      <w:r w:rsidR="0034379F">
        <w:rPr>
          <w:lang w:eastAsia="ar-SA"/>
        </w:rPr>
        <w:t>.Komputer stacjonarny–3 szt.</w:t>
      </w:r>
    </w:p>
    <w:p w:rsidR="0034379F" w:rsidRDefault="007735FC" w:rsidP="0034379F">
      <w:pPr>
        <w:autoSpaceDE w:val="0"/>
        <w:autoSpaceDN w:val="0"/>
        <w:rPr>
          <w:lang w:eastAsia="ar-SA"/>
        </w:rPr>
      </w:pPr>
      <w:r>
        <w:rPr>
          <w:lang w:eastAsia="ar-SA"/>
        </w:rPr>
        <w:t>12</w:t>
      </w:r>
      <w:r w:rsidR="0034379F">
        <w:rPr>
          <w:lang w:eastAsia="ar-SA"/>
        </w:rPr>
        <w:t>.Program antywirusowy – 4 szt.</w:t>
      </w:r>
    </w:p>
    <w:p w:rsidR="0034379F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13</w:t>
      </w:r>
      <w:r w:rsidR="0034379F">
        <w:rPr>
          <w:lang w:eastAsia="ar-SA"/>
        </w:rPr>
        <w:t>.</w:t>
      </w:r>
      <w:r w:rsidR="00814FEF">
        <w:rPr>
          <w:lang w:eastAsia="ar-SA"/>
        </w:rPr>
        <w:t xml:space="preserve">Program komputerowy </w:t>
      </w:r>
      <w:proofErr w:type="spellStart"/>
      <w:r w:rsidR="00814FEF">
        <w:rPr>
          <w:lang w:eastAsia="ar-SA"/>
        </w:rPr>
        <w:t>Edusensus</w:t>
      </w:r>
      <w:proofErr w:type="spellEnd"/>
      <w:r w:rsidR="00814FEF">
        <w:rPr>
          <w:lang w:eastAsia="ar-SA"/>
        </w:rPr>
        <w:t xml:space="preserve"> pakiet zabawy słowem 2</w:t>
      </w:r>
      <w:r w:rsidR="0034379F">
        <w:rPr>
          <w:lang w:eastAsia="ar-SA"/>
        </w:rPr>
        <w:t xml:space="preserve">,0 </w:t>
      </w:r>
      <w:r w:rsidR="00814FEF">
        <w:rPr>
          <w:lang w:eastAsia="ar-SA"/>
        </w:rPr>
        <w:t xml:space="preserve"> lub nowsza wersja</w:t>
      </w:r>
      <w:r w:rsidR="0034379F">
        <w:rPr>
          <w:lang w:eastAsia="ar-SA"/>
        </w:rPr>
        <w:t>–1  szt.</w:t>
      </w:r>
    </w:p>
    <w:p w:rsidR="000D5721" w:rsidRDefault="007735FC" w:rsidP="000D5721">
      <w:pPr>
        <w:autoSpaceDE w:val="0"/>
        <w:autoSpaceDN w:val="0"/>
        <w:rPr>
          <w:lang w:eastAsia="ar-SA"/>
        </w:rPr>
      </w:pPr>
      <w:r>
        <w:rPr>
          <w:lang w:eastAsia="ar-SA"/>
        </w:rPr>
        <w:t>14</w:t>
      </w:r>
      <w:r w:rsidR="000D5721">
        <w:rPr>
          <w:lang w:eastAsia="ar-SA"/>
        </w:rPr>
        <w:t>.Dyktafon  cyfrowy–1  szt.</w:t>
      </w:r>
    </w:p>
    <w:p w:rsidR="004872B8" w:rsidRPr="004872B8" w:rsidRDefault="00BC49CB" w:rsidP="004872B8">
      <w:pPr>
        <w:autoSpaceDE w:val="0"/>
        <w:autoSpaceDN w:val="0"/>
        <w:jc w:val="both"/>
        <w:rPr>
          <w:lang w:eastAsia="ar-SA"/>
        </w:rPr>
      </w:pPr>
      <w:r>
        <w:rPr>
          <w:lang w:eastAsia="ar-SA"/>
        </w:rPr>
        <w:t>2.Szczegółowy opis przed</w:t>
      </w:r>
      <w:r w:rsidR="004872B8" w:rsidRPr="004872B8">
        <w:rPr>
          <w:lang w:eastAsia="ar-SA"/>
        </w:rPr>
        <w:t>miotu zamówienia  został zawarty w spec</w:t>
      </w:r>
      <w:r>
        <w:rPr>
          <w:lang w:eastAsia="ar-SA"/>
        </w:rPr>
        <w:t xml:space="preserve">yfikacji technicznej sprzętu </w:t>
      </w:r>
      <w:r w:rsidR="004872B8" w:rsidRPr="004872B8">
        <w:rPr>
          <w:lang w:eastAsia="ar-SA"/>
        </w:rPr>
        <w:t>stanowiącej załącznik nr 1 do niniejszej SIWZ. W sytuacji jeżeli zamawiający wsk</w:t>
      </w:r>
      <w:r>
        <w:rPr>
          <w:lang w:eastAsia="ar-SA"/>
        </w:rPr>
        <w:t xml:space="preserve">azuje    </w:t>
      </w:r>
      <w:r w:rsidR="004872B8" w:rsidRPr="004872B8">
        <w:rPr>
          <w:lang w:eastAsia="ar-SA"/>
        </w:rPr>
        <w:t>w dokumentacji  postępowania znaki towarowe, patenty lub pochodzenie to zamawiający dopuszcza  zastosowanie rozwiązań równoważnych.</w:t>
      </w:r>
      <w:r w:rsidR="007735FC">
        <w:rPr>
          <w:lang w:eastAsia="ar-SA"/>
        </w:rPr>
        <w:t xml:space="preserve"> Ciężar udowodnienia  równoważności spoczywa na Wykonawcy.</w:t>
      </w:r>
    </w:p>
    <w:p w:rsidR="004872B8" w:rsidRP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4872B8">
        <w:rPr>
          <w:lang w:eastAsia="ar-SA"/>
        </w:rPr>
        <w:t>3.Wszystkie parametry podane w załączniku nr 1 do</w:t>
      </w:r>
      <w:r w:rsidR="00BC49CB">
        <w:rPr>
          <w:lang w:eastAsia="ar-SA"/>
        </w:rPr>
        <w:t xml:space="preserve"> SIWZ</w:t>
      </w:r>
      <w:r w:rsidRPr="004872B8">
        <w:rPr>
          <w:lang w:eastAsia="ar-SA"/>
        </w:rPr>
        <w:t xml:space="preserve">  należy traktować  jako minimalne, chyba </w:t>
      </w:r>
      <w:r w:rsidR="00BC49CB">
        <w:rPr>
          <w:lang w:eastAsia="ar-SA"/>
        </w:rPr>
        <w:t>że sprecyzowano to</w:t>
      </w:r>
      <w:r w:rsidRPr="004872B8">
        <w:rPr>
          <w:lang w:eastAsia="ar-SA"/>
        </w:rPr>
        <w:t xml:space="preserve"> inaczej. Zamawiający dopuszcza  dostawę sprzętu                     i oprogramowania  o wyższych parametrach technicznych.</w:t>
      </w:r>
    </w:p>
    <w:p w:rsidR="004872B8" w:rsidRP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4872B8">
        <w:rPr>
          <w:lang w:eastAsia="ar-SA"/>
        </w:rPr>
        <w:lastRenderedPageBreak/>
        <w:t>4.Oferowany sprzęt musi być fabrycznie nowy</w:t>
      </w:r>
      <w:r w:rsidR="00D74D0D">
        <w:rPr>
          <w:lang w:eastAsia="ar-SA"/>
        </w:rPr>
        <w:t>, wolny od wad i uszkodzeń oraz nieobciążony prawami osób trzecich</w:t>
      </w:r>
      <w:r w:rsidRPr="004872B8">
        <w:rPr>
          <w:lang w:eastAsia="ar-SA"/>
        </w:rPr>
        <w:t>.</w:t>
      </w:r>
    </w:p>
    <w:p w:rsidR="004872B8" w:rsidRP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4872B8">
        <w:rPr>
          <w:lang w:eastAsia="ar-SA"/>
        </w:rPr>
        <w:t>5.Nazwy i kody dotyczące  przedmiotu zamówienia  określone we Wspólnym  Słowniku Zamówień Publicznych ( CPV).</w:t>
      </w:r>
    </w:p>
    <w:p w:rsidR="004872B8" w:rsidRP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4872B8">
        <w:rPr>
          <w:lang w:eastAsia="ar-SA"/>
        </w:rPr>
        <w:t xml:space="preserve">30213000-5 </w:t>
      </w:r>
      <w:r w:rsidR="00DB7547">
        <w:rPr>
          <w:lang w:eastAsia="ar-SA"/>
        </w:rPr>
        <w:t xml:space="preserve">- </w:t>
      </w:r>
      <w:r w:rsidRPr="004872B8">
        <w:rPr>
          <w:lang w:eastAsia="ar-SA"/>
        </w:rPr>
        <w:t xml:space="preserve">Komputery osobiste </w:t>
      </w:r>
    </w:p>
    <w:p w:rsidR="004872B8" w:rsidRDefault="00DB7547" w:rsidP="004872B8">
      <w:pPr>
        <w:autoSpaceDE w:val="0"/>
        <w:autoSpaceDN w:val="0"/>
        <w:jc w:val="both"/>
        <w:rPr>
          <w:lang w:eastAsia="ar-SA"/>
        </w:rPr>
      </w:pPr>
      <w:r>
        <w:rPr>
          <w:lang w:eastAsia="ar-SA"/>
        </w:rPr>
        <w:t>30213100-6 - Komputery przenośne</w:t>
      </w:r>
    </w:p>
    <w:p w:rsidR="00DB7547" w:rsidRPr="00DB7547" w:rsidRDefault="00DB7547" w:rsidP="00DB7547">
      <w:pPr>
        <w:tabs>
          <w:tab w:val="left" w:pos="1074"/>
        </w:tabs>
        <w:jc w:val="both"/>
        <w:rPr>
          <w:lang w:eastAsia="ar-SA"/>
        </w:rPr>
      </w:pPr>
      <w:r w:rsidRPr="00DB7547">
        <w:rPr>
          <w:lang w:eastAsia="ar-SA"/>
        </w:rPr>
        <w:t>38652100-1</w:t>
      </w:r>
      <w:r>
        <w:rPr>
          <w:lang w:eastAsia="ar-SA"/>
        </w:rPr>
        <w:t xml:space="preserve"> </w:t>
      </w:r>
      <w:r w:rsidRPr="00DB7547">
        <w:rPr>
          <w:lang w:eastAsia="ar-SA"/>
        </w:rPr>
        <w:t xml:space="preserve">- Projektor </w:t>
      </w:r>
    </w:p>
    <w:p w:rsidR="00DB7547" w:rsidRPr="00DB7547" w:rsidRDefault="00DB7547" w:rsidP="00DB7547">
      <w:pPr>
        <w:tabs>
          <w:tab w:val="left" w:pos="1074"/>
        </w:tabs>
        <w:jc w:val="both"/>
        <w:rPr>
          <w:lang w:eastAsia="ar-SA"/>
        </w:rPr>
      </w:pPr>
      <w:r w:rsidRPr="00DB7547">
        <w:rPr>
          <w:lang w:eastAsia="ar-SA"/>
        </w:rPr>
        <w:t>30237200-1</w:t>
      </w:r>
      <w:r>
        <w:rPr>
          <w:lang w:eastAsia="ar-SA"/>
        </w:rPr>
        <w:t xml:space="preserve"> </w:t>
      </w:r>
      <w:r w:rsidRPr="00DB7547">
        <w:rPr>
          <w:lang w:eastAsia="ar-SA"/>
        </w:rPr>
        <w:t>- Akcesoria komputerowe</w:t>
      </w:r>
    </w:p>
    <w:p w:rsidR="00DB7547" w:rsidRPr="00DB7547" w:rsidRDefault="00DB7547" w:rsidP="00DB7547">
      <w:pPr>
        <w:tabs>
          <w:tab w:val="left" w:pos="1074"/>
        </w:tabs>
        <w:jc w:val="both"/>
        <w:rPr>
          <w:b/>
        </w:rPr>
      </w:pPr>
      <w:r w:rsidRPr="00DB7547">
        <w:rPr>
          <w:lang w:eastAsia="ar-SA"/>
        </w:rPr>
        <w:t>48000000-8</w:t>
      </w:r>
      <w:r>
        <w:rPr>
          <w:lang w:eastAsia="ar-SA"/>
        </w:rPr>
        <w:t xml:space="preserve"> </w:t>
      </w:r>
      <w:r w:rsidRPr="00DB7547">
        <w:rPr>
          <w:lang w:eastAsia="ar-SA"/>
        </w:rPr>
        <w:t>-Pakiety oprogramowania i systemy informatyczne</w:t>
      </w:r>
    </w:p>
    <w:p w:rsid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BC49CB">
        <w:rPr>
          <w:lang w:eastAsia="ar-SA"/>
        </w:rPr>
        <w:t>4.Przemiot zamówienia obejmuje również pełną i bezwarunkową gwarancję oraz serwis gwarancyjny, w tym wszelkie koszty związane z  naprawami gwarancyjnymi, tj. koszty dojazdu, koszty za</w:t>
      </w:r>
      <w:r w:rsidR="00531937">
        <w:rPr>
          <w:lang w:eastAsia="ar-SA"/>
        </w:rPr>
        <w:t>łatwiania wszelkich formalności.</w:t>
      </w:r>
    </w:p>
    <w:p w:rsidR="004872B8" w:rsidRPr="004872B8" w:rsidRDefault="004872B8" w:rsidP="004872B8">
      <w:pPr>
        <w:autoSpaceDE w:val="0"/>
        <w:autoSpaceDN w:val="0"/>
        <w:jc w:val="both"/>
        <w:rPr>
          <w:b/>
          <w:u w:val="single"/>
          <w:lang w:eastAsia="ar-SA"/>
        </w:rPr>
      </w:pPr>
      <w:r w:rsidRPr="004872B8">
        <w:rPr>
          <w:b/>
          <w:u w:val="single"/>
          <w:lang w:eastAsia="ar-SA"/>
        </w:rPr>
        <w:t>IV.OFERTY CZĘŚCIOWE I WARIANTOWE</w:t>
      </w:r>
    </w:p>
    <w:p w:rsidR="002461FC" w:rsidRPr="002461FC" w:rsidRDefault="007735FC" w:rsidP="007735F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9E7D6C">
        <w:rPr>
          <w:rFonts w:eastAsiaTheme="minorHAnsi"/>
          <w:lang w:eastAsia="en-US"/>
        </w:rPr>
        <w:t>Zamawiający nie dopuszcza składania ofert częściowych</w:t>
      </w:r>
      <w:r w:rsidR="002461FC" w:rsidRPr="002461FC">
        <w:rPr>
          <w:rFonts w:eastAsiaTheme="minorHAnsi"/>
          <w:lang w:eastAsia="en-US"/>
        </w:rPr>
        <w:t>.</w:t>
      </w:r>
    </w:p>
    <w:p w:rsidR="004872B8" w:rsidRPr="004872B8" w:rsidRDefault="004872B8" w:rsidP="004872B8">
      <w:pPr>
        <w:autoSpaceDE w:val="0"/>
        <w:autoSpaceDN w:val="0"/>
        <w:jc w:val="both"/>
        <w:rPr>
          <w:lang w:eastAsia="ar-SA"/>
        </w:rPr>
      </w:pPr>
      <w:r w:rsidRPr="004872B8">
        <w:rPr>
          <w:lang w:eastAsia="ar-SA"/>
        </w:rPr>
        <w:t>2. Zamawiający nie dopuszcza składania ofert wariantowych.</w:t>
      </w:r>
    </w:p>
    <w:p w:rsidR="004872B8" w:rsidRPr="004872B8" w:rsidRDefault="004872B8" w:rsidP="004872B8">
      <w:pPr>
        <w:tabs>
          <w:tab w:val="left" w:leader="dot" w:pos="-2520"/>
          <w:tab w:val="left" w:leader="dot" w:pos="-2340"/>
          <w:tab w:val="left" w:pos="540"/>
        </w:tabs>
        <w:suppressAutoHyphens/>
        <w:jc w:val="both"/>
        <w:rPr>
          <w:b/>
          <w:szCs w:val="20"/>
          <w:lang w:eastAsia="ar-SA"/>
        </w:rPr>
      </w:pPr>
      <w:r w:rsidRPr="004872B8">
        <w:rPr>
          <w:b/>
          <w:bCs/>
          <w:szCs w:val="20"/>
          <w:lang w:eastAsia="ar-SA"/>
        </w:rPr>
        <w:t xml:space="preserve">IV. </w:t>
      </w:r>
      <w:r w:rsidRPr="004872B8">
        <w:rPr>
          <w:b/>
          <w:szCs w:val="20"/>
          <w:u w:val="single"/>
          <w:lang w:eastAsia="ar-SA"/>
        </w:rPr>
        <w:t>TERMIN WYKONANIA ZAMÓWIENIA</w:t>
      </w:r>
      <w:r w:rsidRPr="004872B8">
        <w:rPr>
          <w:b/>
          <w:szCs w:val="20"/>
          <w:lang w:eastAsia="ar-SA"/>
        </w:rPr>
        <w:t xml:space="preserve">: </w:t>
      </w:r>
    </w:p>
    <w:p w:rsidR="004872B8" w:rsidRPr="004872B8" w:rsidRDefault="005B1EFB" w:rsidP="004872B8">
      <w:pPr>
        <w:tabs>
          <w:tab w:val="left" w:leader="dot" w:pos="-2520"/>
          <w:tab w:val="left" w:leader="dot" w:pos="-2340"/>
          <w:tab w:val="left" w:pos="540"/>
        </w:tabs>
        <w:suppressAutoHyphens/>
        <w:jc w:val="both"/>
        <w:rPr>
          <w:b/>
          <w:szCs w:val="20"/>
          <w:lang w:eastAsia="ar-SA"/>
        </w:rPr>
      </w:pPr>
      <w:r>
        <w:rPr>
          <w:szCs w:val="20"/>
          <w:lang w:eastAsia="ar-SA"/>
        </w:rPr>
        <w:t>Termin wykonania zamówienia</w:t>
      </w:r>
      <w:r w:rsidR="00AE28AE">
        <w:rPr>
          <w:szCs w:val="20"/>
          <w:lang w:eastAsia="ar-SA"/>
        </w:rPr>
        <w:t xml:space="preserve">: 7 </w:t>
      </w:r>
      <w:r w:rsidR="00814FEF">
        <w:rPr>
          <w:szCs w:val="20"/>
          <w:lang w:eastAsia="ar-SA"/>
        </w:rPr>
        <w:t xml:space="preserve">dni </w:t>
      </w:r>
      <w:r>
        <w:rPr>
          <w:szCs w:val="20"/>
          <w:lang w:eastAsia="ar-SA"/>
        </w:rPr>
        <w:t>od dnia zawarcia umowy.</w:t>
      </w:r>
    </w:p>
    <w:p w:rsidR="004872B8" w:rsidRPr="004872B8" w:rsidRDefault="004872B8" w:rsidP="004872B8">
      <w:pPr>
        <w:tabs>
          <w:tab w:val="left" w:pos="540"/>
          <w:tab w:val="left" w:leader="dot" w:pos="4422"/>
          <w:tab w:val="left" w:leader="dot" w:pos="4535"/>
        </w:tabs>
        <w:suppressAutoHyphens/>
        <w:jc w:val="both"/>
        <w:rPr>
          <w:rFonts w:ascii="FrankfurtGothic" w:hAnsi="FrankfurtGothic" w:cs="FrankfurtGothic"/>
          <w:b/>
          <w:sz w:val="19"/>
          <w:szCs w:val="20"/>
          <w:lang w:eastAsia="ar-SA"/>
        </w:rPr>
      </w:pPr>
      <w:r w:rsidRPr="004872B8">
        <w:rPr>
          <w:b/>
          <w:bCs/>
          <w:szCs w:val="20"/>
          <w:lang w:eastAsia="ar-SA"/>
        </w:rPr>
        <w:t xml:space="preserve">V.  </w:t>
      </w:r>
      <w:r w:rsidRPr="004872B8">
        <w:rPr>
          <w:b/>
          <w:szCs w:val="20"/>
          <w:u w:val="single"/>
          <w:lang w:eastAsia="ar-SA"/>
        </w:rPr>
        <w:t>WARUNKI UDZIAŁU W POSTĘPOWANIU.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9"/>
        </w:rPr>
      </w:pPr>
      <w:r w:rsidRPr="004872B8">
        <w:rPr>
          <w:color w:val="000000"/>
          <w:spacing w:val="7"/>
        </w:rPr>
        <w:t xml:space="preserve">1.O udzielenie zamówienia mogą ubiegać się wykonawcy, którzy nie podlegają wykluczeniu na </w:t>
      </w:r>
      <w:r w:rsidRPr="004872B8">
        <w:rPr>
          <w:color w:val="000000"/>
          <w:spacing w:val="4"/>
        </w:rPr>
        <w:t xml:space="preserve">podstawie art. 24 ust. 1 ustawy </w:t>
      </w:r>
      <w:proofErr w:type="spellStart"/>
      <w:r w:rsidRPr="004872B8">
        <w:rPr>
          <w:color w:val="000000"/>
          <w:spacing w:val="4"/>
        </w:rPr>
        <w:t>Pzp</w:t>
      </w:r>
      <w:proofErr w:type="spellEnd"/>
      <w:r w:rsidRPr="004872B8">
        <w:rPr>
          <w:color w:val="000000"/>
          <w:spacing w:val="4"/>
        </w:rPr>
        <w:t>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2"/>
        </w:rPr>
        <w:t xml:space="preserve">2.Z postępowania zostanie wykluczony wykonawca, wobec którego zachodzą przestanki określone </w:t>
      </w:r>
      <w:r w:rsidRPr="004872B8">
        <w:rPr>
          <w:color w:val="000000"/>
          <w:spacing w:val="7"/>
        </w:rPr>
        <w:t>w art. 24 ust. 1 pkt 12-23.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4872B8">
        <w:rPr>
          <w:color w:val="000000"/>
          <w:spacing w:val="3"/>
        </w:rPr>
        <w:t xml:space="preserve">3.W  przypadku   wykonawców  wspólnie   ubiegających   się   o   udzielenie   zamówienia,   żaden </w:t>
      </w:r>
      <w:r w:rsidRPr="004872B8">
        <w:rPr>
          <w:color w:val="000000"/>
          <w:spacing w:val="7"/>
        </w:rPr>
        <w:t xml:space="preserve">z wykonawców nie może podlegać wykluczeniu z powodu niespełniania warunków, o których </w:t>
      </w:r>
      <w:r w:rsidRPr="004872B8">
        <w:rPr>
          <w:color w:val="000000"/>
          <w:spacing w:val="4"/>
        </w:rPr>
        <w:t xml:space="preserve">mowa w art. 24 ust. 1 ustawy </w:t>
      </w:r>
      <w:proofErr w:type="spellStart"/>
      <w:r w:rsidRPr="004872B8">
        <w:rPr>
          <w:color w:val="000000"/>
          <w:spacing w:val="4"/>
        </w:rPr>
        <w:t>Pzp</w:t>
      </w:r>
      <w:proofErr w:type="spellEnd"/>
      <w:r w:rsidRPr="004872B8">
        <w:rPr>
          <w:color w:val="000000"/>
          <w:spacing w:val="4"/>
        </w:rPr>
        <w:t>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4872B8">
        <w:rPr>
          <w:color w:val="000000"/>
          <w:spacing w:val="6"/>
        </w:rPr>
        <w:t xml:space="preserve">4.Zamawiający  może  wykluczyć wykonawcę  na  każdym  etapie  postępowania                         o  udzielenie </w:t>
      </w:r>
      <w:r w:rsidRPr="004872B8">
        <w:rPr>
          <w:color w:val="000000"/>
          <w:spacing w:val="4"/>
        </w:rPr>
        <w:t>zamówienia.</w:t>
      </w:r>
    </w:p>
    <w:p w:rsidR="004872B8" w:rsidRPr="004872B8" w:rsidRDefault="004872B8" w:rsidP="004872B8">
      <w:pPr>
        <w:tabs>
          <w:tab w:val="left" w:pos="9000"/>
        </w:tabs>
        <w:suppressAutoHyphens/>
        <w:jc w:val="both"/>
        <w:rPr>
          <w:b/>
          <w:szCs w:val="20"/>
          <w:u w:val="single"/>
          <w:lang w:eastAsia="ar-SA"/>
        </w:rPr>
      </w:pPr>
      <w:r w:rsidRPr="004872B8">
        <w:rPr>
          <w:b/>
          <w:szCs w:val="20"/>
          <w:u w:val="single"/>
          <w:lang w:eastAsia="ar-SA"/>
        </w:rPr>
        <w:t>VI. PODSTAWY WYKLUCZENIA, O KTÓRYCH MOWA  W ART.24 UST.5 USTAWY PZP.</w:t>
      </w:r>
    </w:p>
    <w:p w:rsidR="004872B8" w:rsidRPr="004872B8" w:rsidRDefault="004872B8" w:rsidP="004872B8">
      <w:pPr>
        <w:tabs>
          <w:tab w:val="left" w:pos="9000"/>
        </w:tabs>
        <w:suppressAutoHyphens/>
        <w:jc w:val="both"/>
        <w:rPr>
          <w:szCs w:val="20"/>
          <w:lang w:eastAsia="ar-SA"/>
        </w:rPr>
      </w:pPr>
      <w:r w:rsidRPr="004872B8">
        <w:rPr>
          <w:szCs w:val="20"/>
          <w:lang w:eastAsia="ar-SA"/>
        </w:rPr>
        <w:t xml:space="preserve">Zamawiający nie  stosuje  w postępowaniu podstaw wykluczenia, o których  mowa                    w art.24 ust.5 ustawy </w:t>
      </w:r>
      <w:proofErr w:type="spellStart"/>
      <w:r w:rsidRPr="004872B8">
        <w:rPr>
          <w:szCs w:val="20"/>
          <w:lang w:eastAsia="ar-SA"/>
        </w:rPr>
        <w:t>Pzp</w:t>
      </w:r>
      <w:proofErr w:type="spellEnd"/>
      <w:r w:rsidRPr="004872B8">
        <w:rPr>
          <w:szCs w:val="20"/>
          <w:lang w:eastAsia="ar-SA"/>
        </w:rPr>
        <w:t xml:space="preserve">. </w:t>
      </w:r>
    </w:p>
    <w:p w:rsidR="004872B8" w:rsidRPr="004872B8" w:rsidRDefault="004872B8" w:rsidP="004872B8">
      <w:pPr>
        <w:tabs>
          <w:tab w:val="left" w:pos="540"/>
          <w:tab w:val="left" w:leader="dot" w:pos="4422"/>
          <w:tab w:val="left" w:leader="dot" w:pos="4535"/>
        </w:tabs>
        <w:suppressAutoHyphens/>
        <w:jc w:val="both"/>
        <w:rPr>
          <w:b/>
          <w:szCs w:val="20"/>
          <w:u w:val="single"/>
          <w:lang w:eastAsia="ar-SA"/>
        </w:rPr>
      </w:pPr>
      <w:r w:rsidRPr="004872B8">
        <w:rPr>
          <w:b/>
          <w:szCs w:val="20"/>
          <w:lang w:eastAsia="ar-SA"/>
        </w:rPr>
        <w:t xml:space="preserve">VII. </w:t>
      </w:r>
      <w:r w:rsidRPr="004872B8">
        <w:rPr>
          <w:b/>
          <w:szCs w:val="20"/>
          <w:u w:val="single"/>
          <w:lang w:eastAsia="ar-SA"/>
        </w:rPr>
        <w:t>WYKAZ OŚWIADCZEŃ LUB DOKUMENTÓW, POTWIERDZAJĄCYCH SPEŁNIANIE WARUNKÓW UDZIAŁU W POSTĘPOWANIU ORAZ BRAK PODSTAW WYKLUCZENIA: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3"/>
        </w:rPr>
        <w:t>1.Do oferty wykonawca zobowiązany jest dołączyć, zgodne z wzorem</w:t>
      </w:r>
      <w:r w:rsidR="00BC49CB">
        <w:rPr>
          <w:color w:val="000000"/>
          <w:spacing w:val="3"/>
        </w:rPr>
        <w:t xml:space="preserve"> stanowiącym załącznik nr 3 </w:t>
      </w:r>
      <w:r w:rsidRPr="004872B8">
        <w:rPr>
          <w:color w:val="000000"/>
          <w:spacing w:val="8"/>
        </w:rPr>
        <w:t xml:space="preserve">aktualne  na  dzień  składania  ofert  oświadczenie  stanowiące wstępne  potwierdzenie,  że </w:t>
      </w:r>
      <w:r w:rsidRPr="004872B8">
        <w:rPr>
          <w:color w:val="000000"/>
          <w:spacing w:val="5"/>
        </w:rPr>
        <w:t>wykonawca nie podlega wykluczeniu.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4"/>
        </w:rPr>
        <w:t xml:space="preserve">2.Wykonawca,który zamierza powierzyć wykonanie części zamówienia podwykonawcom, w celu </w:t>
      </w:r>
      <w:r w:rsidRPr="004872B8">
        <w:rPr>
          <w:color w:val="000000"/>
          <w:spacing w:val="2"/>
        </w:rPr>
        <w:t xml:space="preserve">wykazania   braku   istnienia   wobec   nich   podstaw  wykluczenia   z   udziału                       w  postępowaniu </w:t>
      </w:r>
      <w:r w:rsidRPr="004872B8">
        <w:rPr>
          <w:color w:val="000000"/>
          <w:spacing w:val="5"/>
        </w:rPr>
        <w:t>zamieszcza informację o podwykonawcach w oświadczeniu, o którym mowa w pkt 1.</w:t>
      </w:r>
    </w:p>
    <w:p w:rsidR="004872B8" w:rsidRDefault="004872B8" w:rsidP="004872B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color w:val="000000"/>
          <w:spacing w:val="4"/>
        </w:rPr>
      </w:pPr>
      <w:r w:rsidRPr="004872B8">
        <w:rPr>
          <w:color w:val="000000"/>
          <w:spacing w:val="6"/>
        </w:rPr>
        <w:t xml:space="preserve">3.W przypadku wykonawców wspólnie ubiegających się o udzielenie zamówienia oświadczenie, </w:t>
      </w:r>
      <w:r w:rsidRPr="004872B8">
        <w:rPr>
          <w:color w:val="000000"/>
          <w:spacing w:val="7"/>
        </w:rPr>
        <w:t xml:space="preserve">o którym mowa w ust. 1 składa każdy z wykonawców wspólnie ubiegających się o udzielenie </w:t>
      </w:r>
      <w:r w:rsidRPr="004872B8">
        <w:rPr>
          <w:color w:val="000000"/>
          <w:spacing w:val="4"/>
        </w:rPr>
        <w:t>zamówienia.</w:t>
      </w:r>
    </w:p>
    <w:p w:rsidR="006D6208" w:rsidRDefault="006D6208" w:rsidP="006D620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spacing w:val="5"/>
        </w:rPr>
      </w:pPr>
      <w:r>
        <w:rPr>
          <w:b/>
          <w:color w:val="000000"/>
          <w:spacing w:val="4"/>
        </w:rPr>
        <w:t>4.</w:t>
      </w:r>
      <w:r w:rsidR="00AA41B6">
        <w:rPr>
          <w:b/>
          <w:color w:val="000000"/>
          <w:spacing w:val="4"/>
        </w:rPr>
        <w:t>Wykaz oświadczeń lub dokumentów s</w:t>
      </w:r>
      <w:r w:rsidR="000E4CE9" w:rsidRPr="006D6208">
        <w:rPr>
          <w:b/>
          <w:color w:val="000000"/>
          <w:spacing w:val="4"/>
        </w:rPr>
        <w:t>k</w:t>
      </w:r>
      <w:r>
        <w:rPr>
          <w:b/>
          <w:color w:val="000000"/>
          <w:spacing w:val="4"/>
        </w:rPr>
        <w:t>ładanych przez wykonawcę w postę</w:t>
      </w:r>
      <w:r w:rsidR="000E4CE9" w:rsidRPr="006D6208">
        <w:rPr>
          <w:b/>
          <w:color w:val="000000"/>
          <w:spacing w:val="4"/>
        </w:rPr>
        <w:t xml:space="preserve">powaniu na wezwanie zamawiającego  </w:t>
      </w:r>
      <w:r>
        <w:rPr>
          <w:b/>
          <w:color w:val="000000"/>
          <w:spacing w:val="4"/>
        </w:rPr>
        <w:t xml:space="preserve"> </w:t>
      </w:r>
      <w:r w:rsidR="000E4CE9" w:rsidRPr="006D6208">
        <w:rPr>
          <w:b/>
          <w:color w:val="000000"/>
          <w:spacing w:val="4"/>
        </w:rPr>
        <w:t>w celu potwier</w:t>
      </w:r>
      <w:r>
        <w:rPr>
          <w:b/>
          <w:color w:val="000000"/>
          <w:spacing w:val="4"/>
        </w:rPr>
        <w:t xml:space="preserve">dzenia  okoliczności, o których mowa </w:t>
      </w:r>
      <w:r w:rsidR="00AA41B6">
        <w:rPr>
          <w:b/>
          <w:color w:val="000000"/>
          <w:spacing w:val="4"/>
        </w:rPr>
        <w:t xml:space="preserve">                   </w:t>
      </w:r>
      <w:r>
        <w:rPr>
          <w:b/>
          <w:color w:val="000000"/>
          <w:spacing w:val="4"/>
        </w:rPr>
        <w:t>w art.25 ust.1 pkt 2 ustawy  Prawo zamówień publicznych.</w:t>
      </w:r>
      <w:r w:rsidRPr="006D6208">
        <w:rPr>
          <w:spacing w:val="5"/>
        </w:rPr>
        <w:t xml:space="preserve"> </w:t>
      </w:r>
    </w:p>
    <w:p w:rsidR="006D6208" w:rsidRPr="008864F8" w:rsidRDefault="006D6208" w:rsidP="006D620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</w:pPr>
      <w:r w:rsidRPr="008864F8">
        <w:rPr>
          <w:spacing w:val="5"/>
        </w:rPr>
        <w:t>a)</w:t>
      </w:r>
      <w:r w:rsidRPr="008864F8">
        <w:t>W</w:t>
      </w:r>
      <w:r w:rsidRPr="008864F8">
        <w:rPr>
          <w:spacing w:val="8"/>
        </w:rPr>
        <w:t xml:space="preserve">ydruk ze strony http://www.cpubenchmark.net/high_end_cpus.html    potwierdzający </w:t>
      </w:r>
      <w:r w:rsidRPr="008864F8">
        <w:rPr>
          <w:spacing w:val="4"/>
        </w:rPr>
        <w:t>osiągnięcie przez procesor wymaganej ilości punktów.</w:t>
      </w:r>
    </w:p>
    <w:p w:rsidR="000E4CE9" w:rsidRPr="00AA41B6" w:rsidRDefault="006D6208" w:rsidP="004872B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both"/>
        <w:rPr>
          <w:b/>
          <w:i/>
          <w:color w:val="000000"/>
          <w:spacing w:val="-11"/>
        </w:rPr>
      </w:pPr>
      <w:r w:rsidRPr="00AA41B6">
        <w:rPr>
          <w:b/>
          <w:i/>
          <w:color w:val="000000"/>
          <w:spacing w:val="-11"/>
        </w:rPr>
        <w:t xml:space="preserve">Zamawiający wezwie Wykonawcę , którego oferta została najwyżej oceniona, do złożenia w </w:t>
      </w:r>
      <w:r w:rsidRPr="00AA41B6">
        <w:rPr>
          <w:b/>
          <w:i/>
          <w:color w:val="000000"/>
          <w:spacing w:val="-11"/>
        </w:rPr>
        <w:lastRenderedPageBreak/>
        <w:t>wyznaczonym, nie kr</w:t>
      </w:r>
      <w:r w:rsidR="00AA41B6" w:rsidRPr="00AA41B6">
        <w:rPr>
          <w:b/>
          <w:i/>
          <w:color w:val="000000"/>
          <w:spacing w:val="-11"/>
        </w:rPr>
        <w:t>ótszym  niż 5 dni,</w:t>
      </w:r>
      <w:r w:rsidRPr="00AA41B6">
        <w:rPr>
          <w:b/>
          <w:i/>
          <w:color w:val="000000"/>
          <w:spacing w:val="-11"/>
        </w:rPr>
        <w:t xml:space="preserve"> terminie </w:t>
      </w:r>
      <w:r w:rsidR="00AA41B6" w:rsidRPr="00AA41B6">
        <w:rPr>
          <w:b/>
          <w:i/>
          <w:color w:val="000000"/>
          <w:spacing w:val="-11"/>
        </w:rPr>
        <w:t xml:space="preserve">aktualnych na dzień złożenia oświadczeń lub dokumentów , o których mowa w Rozdz. VII pkt 4 . </w:t>
      </w:r>
    </w:p>
    <w:p w:rsidR="004872B8" w:rsidRPr="004872B8" w:rsidRDefault="00AA41B6" w:rsidP="004872B8">
      <w:pPr>
        <w:shd w:val="clear" w:color="auto" w:fill="FFFFFF"/>
        <w:jc w:val="both"/>
      </w:pPr>
      <w:r>
        <w:rPr>
          <w:color w:val="000000"/>
          <w:spacing w:val="7"/>
        </w:rPr>
        <w:t>5</w:t>
      </w:r>
      <w:r w:rsidR="004872B8" w:rsidRPr="004872B8">
        <w:rPr>
          <w:color w:val="000000"/>
          <w:spacing w:val="7"/>
        </w:rPr>
        <w:t xml:space="preserve">.W   terminie   3   dni   od   dnia   opublikowania   na   stronie   internetowej   zamawiającego </w:t>
      </w:r>
      <w:r w:rsidR="004872B8" w:rsidRPr="004872B8">
        <w:rPr>
          <w:color w:val="000000"/>
          <w:spacing w:val="12"/>
        </w:rPr>
        <w:t>http://</w:t>
      </w:r>
      <w:r w:rsidR="004872B8" w:rsidRPr="004872B8">
        <w:rPr>
          <w:rFonts w:eastAsia="Calibri"/>
          <w:shd w:val="clear" w:color="auto" w:fill="FFFFFF"/>
          <w:lang w:val="en-US" w:eastAsia="en-US"/>
        </w:rPr>
        <w:t xml:space="preserve">pow-aleksandrowski.rbip.mojregion.info </w:t>
      </w:r>
      <w:r w:rsidR="004872B8" w:rsidRPr="004872B8">
        <w:rPr>
          <w:color w:val="000000"/>
          <w:spacing w:val="12"/>
        </w:rPr>
        <w:t xml:space="preserve">informacji o, której mowa w art. 86 ust.5 ustawy </w:t>
      </w:r>
      <w:proofErr w:type="spellStart"/>
      <w:r w:rsidR="004872B8" w:rsidRPr="004872B8">
        <w:rPr>
          <w:color w:val="000000"/>
          <w:spacing w:val="12"/>
        </w:rPr>
        <w:t>Pzp</w:t>
      </w:r>
      <w:proofErr w:type="spellEnd"/>
      <w:r w:rsidR="004872B8" w:rsidRPr="004872B8">
        <w:rPr>
          <w:color w:val="000000"/>
          <w:spacing w:val="12"/>
        </w:rPr>
        <w:t xml:space="preserve">, wykonawca </w:t>
      </w:r>
      <w:r w:rsidR="004872B8" w:rsidRPr="004872B8">
        <w:rPr>
          <w:color w:val="000000"/>
          <w:spacing w:val="4"/>
        </w:rPr>
        <w:t>zobowiązany  jest  do  przekazania  zamawiającemu  informacji  o   przynależności   lub  braku</w:t>
      </w:r>
      <w:r w:rsidR="004872B8" w:rsidRPr="004872B8">
        <w:rPr>
          <w:color w:val="000000"/>
          <w:spacing w:val="2"/>
        </w:rPr>
        <w:t xml:space="preserve"> przynależności do tej samej grupy kapitałowej, o której mowa w art. 24 ust. 1 pkt 23 ustawy </w:t>
      </w:r>
      <w:proofErr w:type="spellStart"/>
      <w:r w:rsidR="004872B8" w:rsidRPr="004872B8">
        <w:rPr>
          <w:color w:val="000000"/>
          <w:spacing w:val="2"/>
        </w:rPr>
        <w:t>Pzp</w:t>
      </w:r>
      <w:proofErr w:type="spellEnd"/>
      <w:r w:rsidR="004872B8" w:rsidRPr="004872B8">
        <w:rPr>
          <w:color w:val="000000"/>
          <w:spacing w:val="2"/>
        </w:rPr>
        <w:t xml:space="preserve">, </w:t>
      </w:r>
      <w:r w:rsidR="004872B8" w:rsidRPr="004872B8">
        <w:rPr>
          <w:color w:val="000000"/>
          <w:spacing w:val="8"/>
        </w:rPr>
        <w:t>zgodnie ze w</w:t>
      </w:r>
      <w:r w:rsidR="008C6BB9">
        <w:rPr>
          <w:color w:val="000000"/>
          <w:spacing w:val="8"/>
        </w:rPr>
        <w:t>zorem stanowiącym załącznik nr 4</w:t>
      </w:r>
      <w:r w:rsidR="004872B8" w:rsidRPr="004872B8">
        <w:rPr>
          <w:color w:val="000000"/>
          <w:spacing w:val="8"/>
        </w:rPr>
        <w:t xml:space="preserve"> do SIWZ. Wraz </w:t>
      </w:r>
      <w:r w:rsidR="004872B8" w:rsidRPr="004872B8">
        <w:rPr>
          <w:iCs/>
          <w:color w:val="000000"/>
          <w:spacing w:val="8"/>
        </w:rPr>
        <w:t>ze</w:t>
      </w:r>
      <w:r w:rsidR="004872B8" w:rsidRPr="004872B8">
        <w:rPr>
          <w:i/>
          <w:iCs/>
          <w:color w:val="000000"/>
          <w:spacing w:val="8"/>
        </w:rPr>
        <w:t xml:space="preserve"> </w:t>
      </w:r>
      <w:r w:rsidR="004872B8" w:rsidRPr="004872B8">
        <w:rPr>
          <w:color w:val="000000"/>
          <w:spacing w:val="8"/>
        </w:rPr>
        <w:t xml:space="preserve">złożeniem oświadczenia                                   </w:t>
      </w:r>
      <w:r w:rsidR="004872B8" w:rsidRPr="004872B8">
        <w:rPr>
          <w:color w:val="000000"/>
          <w:spacing w:val="6"/>
        </w:rPr>
        <w:t xml:space="preserve">o przynależności do grupy kapitałowej wykonawca może przedstawić dowody, że powiązania </w:t>
      </w:r>
      <w:r w:rsidR="004872B8" w:rsidRPr="004872B8">
        <w:rPr>
          <w:color w:val="000000"/>
          <w:spacing w:val="4"/>
        </w:rPr>
        <w:t xml:space="preserve">z innym wykonawcy nie prowadzą do zakłócenia konkurencji w postępowaniu o udzielenie </w:t>
      </w:r>
      <w:r w:rsidR="004872B8" w:rsidRPr="004872B8">
        <w:rPr>
          <w:color w:val="000000"/>
          <w:spacing w:val="6"/>
        </w:rPr>
        <w:t xml:space="preserve">zamówienia. Wykonawca, który nie przynależy do żadnej grupy kapitałowej może złożyć </w:t>
      </w:r>
      <w:r w:rsidR="004872B8" w:rsidRPr="004872B8">
        <w:rPr>
          <w:color w:val="000000"/>
          <w:spacing w:val="5"/>
        </w:rPr>
        <w:t>informację o braku przynależności do grupy kapitałowej wraz z ofertą.</w:t>
      </w:r>
    </w:p>
    <w:p w:rsidR="004872B8" w:rsidRPr="004872B8" w:rsidRDefault="00AA41B6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</w:pPr>
      <w:r>
        <w:rPr>
          <w:color w:val="000000"/>
          <w:spacing w:val="-16"/>
        </w:rPr>
        <w:t xml:space="preserve"> 6</w:t>
      </w:r>
      <w:r w:rsidR="00590A67">
        <w:rPr>
          <w:color w:val="000000"/>
          <w:spacing w:val="-16"/>
        </w:rPr>
        <w:t xml:space="preserve">. </w:t>
      </w:r>
      <w:r w:rsidR="004872B8" w:rsidRPr="004872B8">
        <w:rPr>
          <w:color w:val="000000"/>
          <w:spacing w:val="9"/>
        </w:rPr>
        <w:t xml:space="preserve">W przypadku wykonawców wspólnie ubiegających się o udzielenie zamówienia informacje, </w:t>
      </w:r>
      <w:r w:rsidR="004872B8" w:rsidRPr="004872B8">
        <w:rPr>
          <w:color w:val="000000"/>
          <w:spacing w:val="7"/>
        </w:rPr>
        <w:t xml:space="preserve">której mowa w ust. 4 składa każdy z wykonawców wspólnie ubiegających się o udzielenie </w:t>
      </w:r>
      <w:r w:rsidR="004872B8" w:rsidRPr="004872B8">
        <w:rPr>
          <w:color w:val="000000"/>
          <w:spacing w:val="2"/>
        </w:rPr>
        <w:t>zamówienia.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4872B8">
        <w:t>7.</w:t>
      </w:r>
      <w:r w:rsidRPr="004872B8">
        <w:rPr>
          <w:color w:val="000000"/>
          <w:spacing w:val="4"/>
        </w:rPr>
        <w:t xml:space="preserve">Jeżeli jest to niezbędne do zapewnienie odpowiedniego przebiegu postępowania, zamawiający </w:t>
      </w:r>
      <w:r w:rsidRPr="004872B8">
        <w:rPr>
          <w:color w:val="000000"/>
          <w:spacing w:val="9"/>
        </w:rPr>
        <w:t xml:space="preserve">może na każdym etapie postępowania wezwać wykonawców    do złożenia wszystkich lub </w:t>
      </w:r>
      <w:r w:rsidRPr="004872B8">
        <w:rPr>
          <w:color w:val="000000"/>
          <w:spacing w:val="5"/>
        </w:rPr>
        <w:t xml:space="preserve">niektórych oświadczeń lub dokumentów potwierdzających, że nie podlegają wykluczeniu oraz </w:t>
      </w:r>
      <w:r w:rsidRPr="004872B8">
        <w:rPr>
          <w:color w:val="000000"/>
          <w:spacing w:val="2"/>
        </w:rPr>
        <w:t xml:space="preserve">spełniają warunki udziału w postępowaniu, a jeżeli zachodzą uzasadnione podstawy do uznania, </w:t>
      </w:r>
      <w:r w:rsidRPr="004872B8">
        <w:rPr>
          <w:color w:val="000000"/>
          <w:spacing w:val="4"/>
        </w:rPr>
        <w:t xml:space="preserve">że złożone uprzednio oświadczenia lub dokumenty nie są już aktualne, do złożenia aktualnych </w:t>
      </w:r>
      <w:r w:rsidRPr="004872B8">
        <w:rPr>
          <w:color w:val="000000"/>
          <w:spacing w:val="5"/>
        </w:rPr>
        <w:t>oświadczeń lub dokumentów.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4872B8">
        <w:rPr>
          <w:color w:val="000000"/>
          <w:spacing w:val="1"/>
        </w:rPr>
        <w:t xml:space="preserve">8.Podpisy wykonawcy na oświadczeniach i dokumentach muszą być złożone w sposób pozwalający </w:t>
      </w:r>
      <w:r w:rsidRPr="004872B8">
        <w:rPr>
          <w:color w:val="000000"/>
          <w:spacing w:val="3"/>
        </w:rPr>
        <w:t>zidentyfikować  osobę   podpisującą.   Zaleca  się  opatrzenie   podpisu   pieczątką   z   imieniem</w:t>
      </w:r>
      <w:r w:rsidRPr="004872B8">
        <w:rPr>
          <w:color w:val="000000"/>
          <w:spacing w:val="-12"/>
        </w:rPr>
        <w:t xml:space="preserve"> </w:t>
      </w:r>
      <w:r w:rsidRPr="004872B8">
        <w:rPr>
          <w:color w:val="000000"/>
        </w:rPr>
        <w:t>i</w:t>
      </w:r>
      <w:r w:rsidRPr="004872B8">
        <w:rPr>
          <w:color w:val="000000"/>
        </w:rPr>
        <w:tab/>
      </w:r>
      <w:r w:rsidRPr="004872B8">
        <w:rPr>
          <w:color w:val="000000"/>
          <w:spacing w:val="4"/>
        </w:rPr>
        <w:t>nazwiskiem osoby podpisującej.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9"/>
        </w:rPr>
        <w:t xml:space="preserve">9.W przypadku potwierdzania dokumentów za zgodność z oryginałem, na dokumentach tych </w:t>
      </w:r>
      <w:r w:rsidRPr="004872B8">
        <w:rPr>
          <w:color w:val="000000"/>
          <w:spacing w:val="3"/>
        </w:rPr>
        <w:t xml:space="preserve">muszą się znaleźć podpisy wykonawcy oraz klauzula „za zgodność </w:t>
      </w:r>
      <w:r w:rsidR="00C66BC5">
        <w:rPr>
          <w:color w:val="000000"/>
          <w:spacing w:val="3"/>
        </w:rPr>
        <w:t xml:space="preserve">                             </w:t>
      </w:r>
      <w:r w:rsidRPr="004872B8">
        <w:rPr>
          <w:color w:val="000000"/>
          <w:spacing w:val="3"/>
        </w:rPr>
        <w:t xml:space="preserve">z oryginałem". W przypadku </w:t>
      </w:r>
      <w:r w:rsidRPr="004872B8">
        <w:rPr>
          <w:color w:val="000000"/>
          <w:spacing w:val="6"/>
        </w:rPr>
        <w:t xml:space="preserve">dokumentów wielostronicowych, należy poświadczyć za zgodność z oryginałem każdą stronę </w:t>
      </w:r>
      <w:r w:rsidRPr="004872B8">
        <w:rPr>
          <w:color w:val="000000"/>
          <w:spacing w:val="5"/>
        </w:rPr>
        <w:t xml:space="preserve">dokumentu, ewentualnie poświadczenie może znaleźć się na jednej ze stron wraz z informacją </w:t>
      </w:r>
      <w:r w:rsidRPr="004872B8">
        <w:rPr>
          <w:color w:val="000000"/>
          <w:spacing w:val="3"/>
        </w:rPr>
        <w:t>o liczbie poświadczanych stron.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9"/>
        </w:rPr>
      </w:pPr>
      <w:r w:rsidRPr="004872B8">
        <w:rPr>
          <w:color w:val="000000"/>
          <w:spacing w:val="2"/>
        </w:rPr>
        <w:t xml:space="preserve">10.Wykonawcy   mogą  wspólnie   ubiegać   się   o   udzielenie   zamówienia.   W  takim   przypadku </w:t>
      </w:r>
      <w:r w:rsidRPr="004872B8">
        <w:rPr>
          <w:color w:val="000000"/>
          <w:spacing w:val="6"/>
        </w:rPr>
        <w:t xml:space="preserve">Wykonawcy ustanawiają pełnomocnika do reprezentowania ich                           w postępowaniu o udzielenie zamówienia albo reprezentowania w postępowaniu                              i zawarcia umowy w sprawie zamówienia </w:t>
      </w:r>
      <w:r w:rsidRPr="004872B8">
        <w:rPr>
          <w:color w:val="000000"/>
          <w:spacing w:val="4"/>
        </w:rPr>
        <w:t>publicznego. Pełnomocnictwo w formie pisemnej (oryginał lub kopia potwierdzona za zgodność</w:t>
      </w:r>
      <w:r w:rsidRPr="004872B8">
        <w:rPr>
          <w:color w:val="000000"/>
          <w:spacing w:val="4"/>
        </w:rPr>
        <w:br/>
        <w:t>z oryginałem przez notariusza lub mocodawcę) należy dołączyć do oferty.</w:t>
      </w:r>
    </w:p>
    <w:p w:rsidR="00365C57" w:rsidRPr="005B1EFB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4"/>
        </w:rPr>
      </w:pPr>
      <w:r w:rsidRPr="004872B8">
        <w:rPr>
          <w:color w:val="000000"/>
          <w:spacing w:val="1"/>
        </w:rPr>
        <w:t xml:space="preserve">11.W   przypadku   wykonawców   ubiegających   się   wspólnie   o   udzielenie  zamówienia,   żaden  </w:t>
      </w:r>
      <w:r w:rsidRPr="004872B8">
        <w:rPr>
          <w:color w:val="000000"/>
          <w:spacing w:val="6"/>
        </w:rPr>
        <w:t>z wykonawców nie może podlegać wykluczeniu z powodu niespełniani</w:t>
      </w:r>
      <w:r w:rsidR="00BC49CB">
        <w:rPr>
          <w:color w:val="000000"/>
          <w:spacing w:val="6"/>
        </w:rPr>
        <w:t>a</w:t>
      </w:r>
      <w:r w:rsidRPr="004872B8">
        <w:rPr>
          <w:color w:val="000000"/>
          <w:spacing w:val="6"/>
        </w:rPr>
        <w:t xml:space="preserve"> warunków, o których </w:t>
      </w:r>
      <w:r w:rsidRPr="004872B8">
        <w:rPr>
          <w:color w:val="000000"/>
          <w:spacing w:val="4"/>
        </w:rPr>
        <w:t>mowa w 24 ust. 1 pkt 12-23.</w:t>
      </w:r>
    </w:p>
    <w:p w:rsidR="004872B8" w:rsidRPr="004872B8" w:rsidRDefault="004872B8" w:rsidP="004872B8">
      <w:pPr>
        <w:jc w:val="both"/>
        <w:rPr>
          <w:rFonts w:eastAsia="Calibri"/>
          <w:b/>
          <w:u w:val="single"/>
          <w:shd w:val="clear" w:color="auto" w:fill="FFFFFF"/>
          <w:lang w:val="en-US" w:eastAsia="en-US"/>
        </w:rPr>
      </w:pPr>
      <w:r w:rsidRPr="004872B8">
        <w:rPr>
          <w:rFonts w:eastAsia="Calibri"/>
          <w:b/>
          <w:u w:val="single"/>
          <w:shd w:val="clear" w:color="auto" w:fill="FFFFFF"/>
          <w:lang w:val="en-US" w:eastAsia="en-US"/>
        </w:rPr>
        <w:t>VIII. PODWYKONAWCY.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20"/>
        </w:rPr>
      </w:pPr>
      <w:r w:rsidRPr="004872B8">
        <w:rPr>
          <w:szCs w:val="20"/>
          <w:lang w:eastAsia="ar-SA"/>
        </w:rPr>
        <w:t>1.</w:t>
      </w:r>
      <w:r w:rsidRPr="004872B8">
        <w:rPr>
          <w:color w:val="000000"/>
          <w:spacing w:val="9"/>
        </w:rPr>
        <w:t xml:space="preserve">Zamawiający dopuszcza udział podwykonawców przy realizacji zamówienia i nie zastrzega </w:t>
      </w:r>
      <w:r w:rsidRPr="004872B8">
        <w:rPr>
          <w:color w:val="000000"/>
          <w:spacing w:val="4"/>
        </w:rPr>
        <w:t>obowiązku osobistego wykonania przez wykonawcę kluczowych części zamówienia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  <w:r w:rsidRPr="004872B8">
        <w:rPr>
          <w:color w:val="000000"/>
          <w:spacing w:val="7"/>
        </w:rPr>
        <w:t xml:space="preserve">2.W  przypadku  udziału  podwykonawców  przy realizacji  zamówienia,  zamawiający wymaga wskazania w ofercie części zamówienia, których wykonanie wykonawca zamierza powierzyć </w:t>
      </w:r>
      <w:r w:rsidRPr="004872B8">
        <w:rPr>
          <w:color w:val="000000"/>
          <w:spacing w:val="8"/>
        </w:rPr>
        <w:t xml:space="preserve">podwykonawcom, i podania firm (nazw) podwykonawców.                      W przypadku braku tej informacji, </w:t>
      </w:r>
      <w:r w:rsidRPr="004872B8">
        <w:rPr>
          <w:color w:val="000000"/>
          <w:spacing w:val="5"/>
        </w:rPr>
        <w:t xml:space="preserve">zamawiający   uzna,   że wykonawca   sam   zrealizuje   zamówienie   i   nie   będzie   korzystał </w:t>
      </w:r>
      <w:r w:rsidRPr="004872B8">
        <w:rPr>
          <w:color w:val="000000"/>
          <w:spacing w:val="4"/>
        </w:rPr>
        <w:t>z podwykonawców przy jego realizacji.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4872B8">
        <w:rPr>
          <w:color w:val="000000"/>
          <w:spacing w:val="6"/>
        </w:rPr>
        <w:t xml:space="preserve">3.Zamawiający wymaga, aby wykonawca wykazał brak istnienia podstaw wykluczenia                   z udziału </w:t>
      </w:r>
      <w:r w:rsidRPr="004872B8">
        <w:rPr>
          <w:color w:val="000000"/>
          <w:spacing w:val="7"/>
        </w:rPr>
        <w:t xml:space="preserve">w postępowaniu  wobec  podwykonawców,  którym   zamierza  powierzyć  </w:t>
      </w:r>
      <w:r w:rsidRPr="004872B8">
        <w:rPr>
          <w:color w:val="000000"/>
          <w:spacing w:val="7"/>
        </w:rPr>
        <w:lastRenderedPageBreak/>
        <w:t xml:space="preserve">wykonanie  części </w:t>
      </w:r>
      <w:r w:rsidRPr="004872B8">
        <w:rPr>
          <w:color w:val="000000"/>
          <w:spacing w:val="3"/>
        </w:rPr>
        <w:t>zamówienia.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4872B8">
        <w:rPr>
          <w:color w:val="000000"/>
          <w:spacing w:val="4"/>
        </w:rPr>
        <w:t xml:space="preserve">4.Zamawiający żąda, by wykonawca przed przystąpieniem do wykonania zamówienia podał, o ile </w:t>
      </w:r>
      <w:r w:rsidRPr="004872B8">
        <w:rPr>
          <w:color w:val="000000"/>
          <w:spacing w:val="6"/>
        </w:rPr>
        <w:t xml:space="preserve">są już znane, nazwy albo imiona i nazwiska oraz dane kontaktowe podwykonawców i osób do </w:t>
      </w:r>
      <w:r w:rsidRPr="004872B8">
        <w:rPr>
          <w:color w:val="000000"/>
          <w:spacing w:val="2"/>
        </w:rPr>
        <w:t xml:space="preserve">kontaktu   z   nimi   zaangażowanych   w  wykonywanie   części   zamówienia   które   im   zostały </w:t>
      </w:r>
      <w:r w:rsidRPr="004872B8">
        <w:rPr>
          <w:color w:val="000000"/>
          <w:spacing w:val="4"/>
        </w:rPr>
        <w:t>powierzone przez wykonawcę.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4872B8">
        <w:rPr>
          <w:color w:val="000000"/>
          <w:spacing w:val="5"/>
        </w:rPr>
        <w:t>5.Wykonawca zawiadamia zamawiającego o wszelkich zmianach danych, o których mowa w ust.</w:t>
      </w:r>
      <w:r w:rsidRPr="004872B8">
        <w:rPr>
          <w:color w:val="000000"/>
          <w:spacing w:val="3"/>
        </w:rPr>
        <w:t xml:space="preserve">4,   w   trakcie   realizacji   zamówienia,   a   także   przekazuje   informacje   na   temat   nowych </w:t>
      </w:r>
      <w:r w:rsidRPr="004872B8">
        <w:rPr>
          <w:color w:val="000000"/>
          <w:spacing w:val="5"/>
        </w:rPr>
        <w:t>podwykonawców, którym w późniejszym okresie zamierza powierzyć realizację dostaw.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4872B8">
        <w:rPr>
          <w:color w:val="000000"/>
          <w:spacing w:val="10"/>
        </w:rPr>
        <w:t xml:space="preserve">6.Jeżeli powierzenie podwykonawcy wykonania części zamówienia następuje                       w trakcie jego </w:t>
      </w:r>
      <w:r w:rsidRPr="004872B8">
        <w:rPr>
          <w:color w:val="000000"/>
          <w:spacing w:val="8"/>
        </w:rPr>
        <w:t xml:space="preserve">realizacji, wykonawca, na żądanie zamawiającego, przedstawi oświadczenia lub dokumenty </w:t>
      </w:r>
      <w:r w:rsidRPr="004872B8">
        <w:rPr>
          <w:color w:val="000000"/>
          <w:spacing w:val="6"/>
        </w:rPr>
        <w:t>potwierdzające brak podstaw wykluczenia wobec tego podwykonawcy.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2"/>
        </w:rPr>
        <w:t xml:space="preserve">7.Jeżeli zamawiający stwierdzi, że wobec danego podwykonawcy zachodzą podstawy wykluczenia, </w:t>
      </w:r>
      <w:r w:rsidRPr="004872B8">
        <w:rPr>
          <w:color w:val="000000"/>
          <w:spacing w:val="10"/>
        </w:rPr>
        <w:t xml:space="preserve">wykonawca obowiązany jest zastąpić tego podwykonawcę lub zrezygnować z powierzenia </w:t>
      </w:r>
      <w:r w:rsidRPr="004872B8">
        <w:rPr>
          <w:color w:val="000000"/>
          <w:spacing w:val="4"/>
        </w:rPr>
        <w:t>wykonania części zamówienia podwykonawcy.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4"/>
        </w:rPr>
      </w:pPr>
      <w:r w:rsidRPr="004872B8">
        <w:rPr>
          <w:color w:val="000000"/>
          <w:spacing w:val="-14"/>
        </w:rPr>
        <w:t>8..</w:t>
      </w:r>
      <w:r w:rsidRPr="004872B8">
        <w:rPr>
          <w:color w:val="000000"/>
          <w:spacing w:val="4"/>
        </w:rPr>
        <w:t>Postanowienia ust. 6 i 7 stosuje się również wobec dalszych podwykonawców.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4872B8">
        <w:rPr>
          <w:color w:val="000000"/>
          <w:spacing w:val="6"/>
        </w:rPr>
        <w:t xml:space="preserve">9.Powierzenie   wykonania   części   zamówienia   podwykonawcom   nie   zwalnia   wykonawcy </w:t>
      </w:r>
      <w:r w:rsidRPr="004872B8">
        <w:rPr>
          <w:color w:val="000000"/>
          <w:spacing w:val="4"/>
        </w:rPr>
        <w:t>z odpowiedzialności za należyte wykonanie zamówienia.</w:t>
      </w:r>
    </w:p>
    <w:p w:rsidR="004872B8" w:rsidRPr="004872B8" w:rsidRDefault="004872B8" w:rsidP="004872B8">
      <w:pPr>
        <w:jc w:val="both"/>
        <w:rPr>
          <w:b/>
          <w:u w:val="single"/>
        </w:rPr>
      </w:pPr>
      <w:r w:rsidRPr="004872B8">
        <w:rPr>
          <w:b/>
          <w:u w:val="single"/>
        </w:rPr>
        <w:t>IX. INFORMACJE O SPOSOBIE POROZUMIEWANIA SIĘ ZAMAWIAJĄCEGO            Z WYKONAWCAMI ORAZ PRZEKAZYWANIA OŚWIADCZEŃ                                       LUB DOKUMENTÓW, JEŻELI ZAMAWIAJĄCY, W SYTUACJACH OKREŚLONYCH W ART. 10C–10E, PRZEWIDUJE INNY SPOSÓB POROZUMIEWANIA SIĘ NIŻ PRZY UŻYCIU ŚRODKÓW KOMUNIKACJI ELEKTRONICZNEJ, A TAKŻE WSKAZANIE OSÓB UPRAWNIONYCH DO POROZUMIEWANIA SIĘ  Z WYKONAWCAMI: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5"/>
          <w:lang w:eastAsia="en-US"/>
        </w:rPr>
        <w:t>1.Postępowanie prowadzone jest w języku polskim.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>2.W   postępowaniu   o   udzielenie   zamówienia   oświadczenia,   wnioski,   zawiadomienia   oraz informacje zamawiający i wykonawcy przekazują pisemnie, za pomocą faksu (nr faxu 54  282 79</w:t>
      </w:r>
      <w:r w:rsidR="00A775B1">
        <w:rPr>
          <w:rFonts w:eastAsiaTheme="minorHAnsi"/>
          <w:color w:val="000000"/>
          <w:spacing w:val="3"/>
          <w:lang w:eastAsia="en-US"/>
        </w:rPr>
        <w:t xml:space="preserve">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28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 lub drogą elektroniczną (w korespondencji związanej </w:t>
      </w:r>
      <w:r w:rsidRPr="004872B8">
        <w:rPr>
          <w:rFonts w:eastAsiaTheme="minorHAnsi"/>
          <w:i/>
          <w:iCs/>
          <w:color w:val="000000"/>
          <w:spacing w:val="5"/>
          <w:lang w:eastAsia="en-US"/>
        </w:rPr>
        <w:t xml:space="preserve">z </w:t>
      </w:r>
      <w:r w:rsidRPr="004872B8">
        <w:rPr>
          <w:rFonts w:eastAsiaTheme="minorHAnsi"/>
          <w:color w:val="000000"/>
          <w:spacing w:val="5"/>
          <w:lang w:eastAsia="en-US"/>
        </w:rPr>
        <w:t>niniejszym postępowaniem w tytule wiadomości e-mail   przesyłanej na adres zamówienia</w:t>
      </w:r>
      <w:r w:rsidRPr="004872B8">
        <w:rPr>
          <w:rFonts w:eastAsiaTheme="minorHAnsi"/>
          <w:spacing w:val="5"/>
          <w:lang w:eastAsia="en-US"/>
        </w:rPr>
        <w:t xml:space="preserve">: </w:t>
      </w:r>
      <w:hyperlink r:id="rId9" w:history="1">
        <w:r w:rsidRPr="004872B8">
          <w:rPr>
            <w:rFonts w:eastAsiaTheme="minorHAnsi"/>
            <w:spacing w:val="5"/>
            <w:u w:val="single"/>
            <w:lang w:eastAsia="en-US"/>
          </w:rPr>
          <w:t>zamowienia@aleksandrow.pl</w:t>
        </w:r>
      </w:hyperlink>
      <w:r w:rsidRPr="004872B8">
        <w:rPr>
          <w:rFonts w:eastAsiaTheme="minorHAnsi"/>
          <w:spacing w:val="5"/>
          <w:lang w:eastAsia="en-US"/>
        </w:rPr>
        <w:t xml:space="preserve"> </w:t>
      </w:r>
      <w:r w:rsidR="00BC49CB">
        <w:rPr>
          <w:rFonts w:eastAsiaTheme="minorHAnsi"/>
          <w:color w:val="000000"/>
          <w:spacing w:val="5"/>
          <w:lang w:eastAsia="en-US"/>
        </w:rPr>
        <w:t>należy wpisać: (</w:t>
      </w:r>
      <w:r w:rsidR="00C774FD">
        <w:rPr>
          <w:b/>
          <w:szCs w:val="20"/>
          <w:lang w:eastAsia="ar-SA"/>
        </w:rPr>
        <w:t>„</w:t>
      </w:r>
      <w:r w:rsidR="00C774FD" w:rsidRPr="002D7D58">
        <w:rPr>
          <w:b/>
        </w:rPr>
        <w:t>Zakup i dostawa wyposażenia  do prowadzenia zajęć dla uczniów</w:t>
      </w:r>
      <w:r w:rsidR="00C774FD">
        <w:rPr>
          <w:b/>
        </w:rPr>
        <w:t xml:space="preserve"> Szkoły Podstawowej Specjalnej N</w:t>
      </w:r>
      <w:r w:rsidR="00C774FD" w:rsidRPr="002D7D58">
        <w:rPr>
          <w:b/>
        </w:rPr>
        <w:t xml:space="preserve">r 4 </w:t>
      </w:r>
      <w:r w:rsidR="00C774FD">
        <w:rPr>
          <w:b/>
        </w:rPr>
        <w:t xml:space="preserve">              </w:t>
      </w:r>
      <w:r w:rsidR="00C774FD" w:rsidRPr="002D7D58">
        <w:rPr>
          <w:b/>
        </w:rPr>
        <w:t>w Aleksandrowie Kujawskim</w:t>
      </w:r>
      <w:r w:rsidR="00C774FD">
        <w:rPr>
          <w:b/>
        </w:rPr>
        <w:t>”</w:t>
      </w:r>
      <w:r w:rsidR="00C774FD">
        <w:rPr>
          <w:rFonts w:eastAsiaTheme="minorHAnsi"/>
          <w:color w:val="000000"/>
          <w:spacing w:val="6"/>
          <w:lang w:eastAsia="en-US"/>
        </w:rPr>
        <w:t xml:space="preserve"> </w:t>
      </w:r>
      <w:r w:rsidRPr="004872B8">
        <w:rPr>
          <w:rFonts w:eastAsiaTheme="minorHAnsi"/>
          <w:color w:val="000000"/>
          <w:spacing w:val="6"/>
          <w:lang w:eastAsia="en-US"/>
        </w:rPr>
        <w:t>),z zastrzeżeniem pkt 3.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 xml:space="preserve">3.Forma   pisemna   zastrzeżona   jest   do   złożenia   oferty   wraz   z   załącznikami,   oświadczeń </w:t>
      </w:r>
      <w:r w:rsidRPr="004872B8">
        <w:rPr>
          <w:rFonts w:eastAsiaTheme="minorHAnsi"/>
          <w:color w:val="000000"/>
          <w:spacing w:val="9"/>
          <w:lang w:eastAsia="en-US"/>
        </w:rPr>
        <w:t xml:space="preserve">i dokumentów potwierdzających spełnianie warunków udziału </w:t>
      </w:r>
      <w:r w:rsidR="00AA2105">
        <w:rPr>
          <w:rFonts w:eastAsiaTheme="minorHAnsi"/>
          <w:color w:val="000000"/>
          <w:spacing w:val="9"/>
          <w:lang w:eastAsia="en-US"/>
        </w:rPr>
        <w:t xml:space="preserve">                         </w:t>
      </w:r>
      <w:r w:rsidRPr="004872B8">
        <w:rPr>
          <w:rFonts w:eastAsiaTheme="minorHAnsi"/>
          <w:color w:val="000000"/>
          <w:spacing w:val="9"/>
          <w:lang w:eastAsia="en-US"/>
        </w:rPr>
        <w:t xml:space="preserve">w postępowaniu, oświadczeń </w:t>
      </w:r>
      <w:r w:rsidRPr="004872B8">
        <w:rPr>
          <w:rFonts w:eastAsiaTheme="minorHAnsi"/>
          <w:color w:val="000000"/>
          <w:spacing w:val="7"/>
          <w:lang w:eastAsia="en-US"/>
        </w:rPr>
        <w:t>o braku podstaw do wykluczenia, listy podmiotów należących do tej samej grupy kapitałowej,</w:t>
      </w:r>
      <w:r w:rsidRPr="004872B8">
        <w:rPr>
          <w:rFonts w:eastAsiaTheme="minorHAnsi"/>
          <w:color w:val="000000"/>
          <w:spacing w:val="-12"/>
          <w:lang w:eastAsia="en-US"/>
        </w:rPr>
        <w:t xml:space="preserve">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o której mowa w art. 24 ust. 1 pkt 23 ustawy </w:t>
      </w:r>
      <w:proofErr w:type="spellStart"/>
      <w:r w:rsidRPr="004872B8">
        <w:rPr>
          <w:rFonts w:eastAsiaTheme="minorHAnsi"/>
          <w:color w:val="000000"/>
          <w:spacing w:val="4"/>
          <w:lang w:eastAsia="en-US"/>
        </w:rPr>
        <w:t>Pzp</w:t>
      </w:r>
      <w:proofErr w:type="spellEnd"/>
      <w:r w:rsidRPr="004872B8">
        <w:rPr>
          <w:rFonts w:eastAsiaTheme="minorHAnsi"/>
          <w:color w:val="000000"/>
          <w:spacing w:val="4"/>
          <w:lang w:eastAsia="en-US"/>
        </w:rPr>
        <w:t xml:space="preserve">/informacji o tym, że wykonawca nie należy do </w:t>
      </w:r>
      <w:r w:rsidRPr="004872B8">
        <w:rPr>
          <w:rFonts w:eastAsiaTheme="minorHAnsi"/>
          <w:color w:val="000000"/>
          <w:spacing w:val="5"/>
          <w:lang w:eastAsia="en-US"/>
        </w:rPr>
        <w:t>grupy kapitałowej, pełnomocnictwa oraz uzupełnień, złożonych na wezwanie zamawiającego</w:t>
      </w:r>
      <w:r w:rsidRPr="004872B8">
        <w:rPr>
          <w:rFonts w:eastAsiaTheme="minorHAnsi"/>
          <w:color w:val="000000"/>
          <w:spacing w:val="-12"/>
          <w:lang w:eastAsia="en-US"/>
        </w:rPr>
        <w:t>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-12"/>
          <w:lang w:eastAsia="en-US"/>
        </w:rPr>
        <w:t>4.</w:t>
      </w:r>
      <w:r w:rsidRPr="004872B8">
        <w:rPr>
          <w:rFonts w:eastAsiaTheme="minorHAnsi"/>
          <w:color w:val="000000"/>
          <w:spacing w:val="8"/>
          <w:lang w:eastAsia="en-US"/>
        </w:rPr>
        <w:t xml:space="preserve">Jeżeli zamawiający lub wykonawcy przekazują oświadczenia,                                         wnioski,  zawiadomienia oraz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informacje  faksem,   każda  ze  stron  na  żądanie drugiej  niezwłocznie  potwierdza  fakt   ich </w:t>
      </w:r>
      <w:r w:rsidRPr="004872B8">
        <w:rPr>
          <w:rFonts w:eastAsiaTheme="minorHAnsi"/>
          <w:color w:val="000000"/>
          <w:spacing w:val="4"/>
          <w:lang w:eastAsia="en-US"/>
        </w:rPr>
        <w:t>otrzymania.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5"/>
          <w:lang w:eastAsia="en-US"/>
        </w:rPr>
        <w:t xml:space="preserve">5.Domniemywa  się,  iż  pismo wystane przez  zamawiającego  na  numer faksu  podany  przez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wykonawcę zostało mu doręczone w sposób umożliwiający zapoznanie się wykonawcy z treścią </w:t>
      </w:r>
      <w:r w:rsidRPr="004872B8">
        <w:rPr>
          <w:rFonts w:eastAsiaTheme="minorHAnsi"/>
          <w:color w:val="000000"/>
          <w:spacing w:val="9"/>
          <w:lang w:eastAsia="en-US"/>
        </w:rPr>
        <w:t xml:space="preserve">pisma, chyba że Wykonawca wezwany przez zamawiającego do potwierdzenia otrzymania </w:t>
      </w:r>
      <w:r w:rsidRPr="004872B8">
        <w:rPr>
          <w:rFonts w:eastAsiaTheme="minorHAnsi"/>
          <w:color w:val="000000"/>
          <w:spacing w:val="6"/>
          <w:lang w:eastAsia="en-US"/>
        </w:rPr>
        <w:t xml:space="preserve">oświadczenia, wniosku, zawiadomienia lub informacji          w sposób określony w pkt 4 oświadczy, </w:t>
      </w:r>
      <w:r w:rsidRPr="004872B8">
        <w:rPr>
          <w:rFonts w:eastAsiaTheme="minorHAnsi"/>
          <w:color w:val="000000"/>
          <w:spacing w:val="5"/>
          <w:lang w:eastAsia="en-US"/>
        </w:rPr>
        <w:t>iż ww. wiadomości nie otrzymał.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1"/>
          <w:lang w:eastAsia="en-US"/>
        </w:rPr>
      </w:pPr>
      <w:r w:rsidRPr="004872B8">
        <w:rPr>
          <w:rFonts w:eastAsiaTheme="minorHAnsi"/>
          <w:color w:val="000000"/>
          <w:spacing w:val="8"/>
          <w:lang w:eastAsia="en-US"/>
        </w:rPr>
        <w:t xml:space="preserve">6.Jeżeli zamawiający lub wykonawca  przekazują oświadczenia, wnioski, zawiadomienia oraz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informacje   drogą   elektroniczną,   każda   ze   stron   zobowiązana   </w:t>
      </w:r>
      <w:r w:rsidRPr="004872B8">
        <w:rPr>
          <w:rFonts w:eastAsiaTheme="minorHAnsi"/>
          <w:color w:val="000000"/>
          <w:spacing w:val="4"/>
          <w:lang w:eastAsia="en-US"/>
        </w:rPr>
        <w:lastRenderedPageBreak/>
        <w:t xml:space="preserve">jest   do   telefonicznego powiadomienia drugiej strony o wysłaniu oświadczenia, wniosku, zawiadomienia lub informacji drogą elektroniczną. Dopiero potwierdzenie otrzymania wiadomości uznaje się za jej skuteczne </w:t>
      </w:r>
      <w:r w:rsidRPr="004872B8">
        <w:rPr>
          <w:rFonts w:eastAsiaTheme="minorHAnsi"/>
          <w:color w:val="000000"/>
          <w:lang w:eastAsia="en-US"/>
        </w:rPr>
        <w:t>doręczenie.</w:t>
      </w:r>
    </w:p>
    <w:p w:rsidR="00323AA1" w:rsidRDefault="004872B8" w:rsidP="00BC49C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845"/>
        <w:rPr>
          <w:rFonts w:eastAsiaTheme="minorHAnsi"/>
          <w:b/>
          <w:spacing w:val="8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>7.Korespondencję związaną z niniejszym po</w:t>
      </w:r>
      <w:r>
        <w:rPr>
          <w:rFonts w:eastAsiaTheme="minorHAnsi"/>
          <w:color w:val="000000"/>
          <w:spacing w:val="2"/>
          <w:lang w:eastAsia="en-US"/>
        </w:rPr>
        <w:t xml:space="preserve">stępowaniem, należy kierować na </w:t>
      </w:r>
      <w:r w:rsidRPr="004872B8">
        <w:rPr>
          <w:rFonts w:eastAsiaTheme="minorHAnsi"/>
          <w:color w:val="000000"/>
          <w:spacing w:val="2"/>
          <w:lang w:eastAsia="en-US"/>
        </w:rPr>
        <w:t>adres:</w:t>
      </w:r>
      <w:r w:rsidR="00BC49CB">
        <w:rPr>
          <w:rFonts w:eastAsiaTheme="minorHAnsi"/>
          <w:color w:val="000000"/>
          <w:spacing w:val="2"/>
          <w:lang w:eastAsia="en-US"/>
        </w:rPr>
        <w:t xml:space="preserve"> </w:t>
      </w:r>
      <w:r w:rsidRPr="004872B8">
        <w:rPr>
          <w:rFonts w:eastAsiaTheme="minorHAnsi"/>
          <w:b/>
          <w:color w:val="000000"/>
          <w:spacing w:val="2"/>
          <w:lang w:eastAsia="en-US"/>
        </w:rPr>
        <w:t>Starostwo Powiatowe ul. Słowackiego 8</w:t>
      </w:r>
      <w:r w:rsidR="00BC49CB">
        <w:rPr>
          <w:rFonts w:eastAsiaTheme="minorHAnsi"/>
          <w:color w:val="000000"/>
          <w:spacing w:val="2"/>
          <w:lang w:eastAsia="en-US"/>
        </w:rPr>
        <w:t xml:space="preserve"> , </w:t>
      </w:r>
      <w:r w:rsidRPr="004872B8">
        <w:rPr>
          <w:rFonts w:eastAsiaTheme="minorHAnsi"/>
          <w:b/>
          <w:color w:val="000000"/>
          <w:spacing w:val="2"/>
          <w:lang w:eastAsia="en-US"/>
        </w:rPr>
        <w:t>87-700 Aleksandrów Kujawski</w:t>
      </w:r>
      <w:r w:rsidRPr="004872B8">
        <w:rPr>
          <w:rFonts w:eastAsiaTheme="minorHAnsi"/>
          <w:b/>
          <w:color w:val="000000"/>
          <w:spacing w:val="2"/>
          <w:lang w:eastAsia="en-US"/>
        </w:rPr>
        <w:br/>
      </w:r>
      <w:r w:rsidRPr="004872B8">
        <w:rPr>
          <w:rFonts w:eastAsiaTheme="minorHAnsi"/>
          <w:b/>
          <w:color w:val="000000"/>
          <w:spacing w:val="3"/>
          <w:lang w:eastAsia="en-US"/>
        </w:rPr>
        <w:t>Faks: 54 282 79 28</w:t>
      </w:r>
      <w:r>
        <w:rPr>
          <w:rFonts w:eastAsiaTheme="minorHAnsi"/>
          <w:b/>
          <w:lang w:eastAsia="en-US"/>
        </w:rPr>
        <w:t xml:space="preserve">: </w:t>
      </w:r>
      <w:r w:rsidR="00BC49CB">
        <w:rPr>
          <w:rFonts w:eastAsiaTheme="minorHAnsi"/>
          <w:b/>
          <w:lang w:eastAsia="en-US"/>
        </w:rPr>
        <w:t xml:space="preserve"> </w:t>
      </w:r>
      <w:r w:rsidRPr="004872B8">
        <w:rPr>
          <w:rFonts w:eastAsiaTheme="minorHAnsi"/>
          <w:b/>
          <w:color w:val="000000"/>
          <w:spacing w:val="5"/>
          <w:lang w:eastAsia="en-US"/>
        </w:rPr>
        <w:t xml:space="preserve">e-mail:zamowienia@aleksandow.pl                                                                                                 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(w korespondencji związanej </w:t>
      </w:r>
      <w:r w:rsidRPr="004872B8">
        <w:rPr>
          <w:rFonts w:eastAsiaTheme="minorHAnsi"/>
          <w:i/>
          <w:iCs/>
          <w:color w:val="000000"/>
          <w:spacing w:val="5"/>
          <w:lang w:eastAsia="en-US"/>
        </w:rPr>
        <w:t xml:space="preserve">z </w:t>
      </w:r>
      <w:r w:rsidRPr="004872B8">
        <w:rPr>
          <w:rFonts w:eastAsiaTheme="minorHAnsi"/>
          <w:color w:val="000000"/>
          <w:spacing w:val="5"/>
          <w:lang w:eastAsia="en-US"/>
        </w:rPr>
        <w:t>niniejszym postępowaniem</w:t>
      </w:r>
      <w:r w:rsidRPr="004872B8">
        <w:rPr>
          <w:rFonts w:eastAsiaTheme="minorHAnsi"/>
          <w:lang w:eastAsia="en-US"/>
        </w:rPr>
        <w:t xml:space="preserve"> </w:t>
      </w:r>
      <w:r w:rsidRPr="004872B8">
        <w:rPr>
          <w:rFonts w:eastAsiaTheme="minorHAnsi"/>
          <w:color w:val="000000"/>
          <w:spacing w:val="8"/>
          <w:lang w:eastAsia="en-US"/>
        </w:rPr>
        <w:t xml:space="preserve">w tytule  wiadomości                              e-mail: należy wpisać: </w:t>
      </w:r>
      <w:r w:rsidRPr="004872B8">
        <w:rPr>
          <w:rFonts w:eastAsiaTheme="minorHAnsi"/>
          <w:b/>
          <w:color w:val="000000"/>
          <w:spacing w:val="8"/>
          <w:lang w:eastAsia="en-US"/>
        </w:rPr>
        <w:t>(Powiat</w:t>
      </w:r>
      <w:r w:rsidRPr="004872B8">
        <w:rPr>
          <w:rFonts w:eastAsiaTheme="minorHAnsi"/>
          <w:color w:val="000000"/>
          <w:spacing w:val="8"/>
          <w:lang w:eastAsia="en-US"/>
        </w:rPr>
        <w:t xml:space="preserve"> </w:t>
      </w:r>
      <w:r w:rsidRPr="004872B8">
        <w:rPr>
          <w:rFonts w:eastAsiaTheme="minorHAnsi"/>
          <w:b/>
          <w:spacing w:val="8"/>
          <w:lang w:eastAsia="en-US"/>
        </w:rPr>
        <w:t xml:space="preserve">Aleksandrowski) </w:t>
      </w:r>
      <w:r w:rsidR="00323AA1">
        <w:rPr>
          <w:rFonts w:eastAsiaTheme="minorHAnsi"/>
          <w:b/>
          <w:spacing w:val="8"/>
          <w:lang w:eastAsia="en-US"/>
        </w:rPr>
        <w:t xml:space="preserve">       </w:t>
      </w:r>
    </w:p>
    <w:p w:rsidR="004872B8" w:rsidRPr="00323AA1" w:rsidRDefault="00323AA1" w:rsidP="00B17C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845"/>
        <w:jc w:val="both"/>
        <w:rPr>
          <w:rFonts w:eastAsiaTheme="minorHAnsi"/>
          <w:b/>
          <w:spacing w:val="8"/>
          <w:lang w:eastAsia="en-US"/>
        </w:rPr>
      </w:pPr>
      <w:r w:rsidRPr="00F223EC">
        <w:rPr>
          <w:b/>
          <w:lang w:eastAsia="ar-SA"/>
        </w:rPr>
        <w:t>„</w:t>
      </w:r>
      <w:r w:rsidR="00563A4C" w:rsidRPr="002D7D58">
        <w:rPr>
          <w:b/>
        </w:rPr>
        <w:t>Zakup i dostawa wyposażenia  do prowadzenia zajęć dla uczniów</w:t>
      </w:r>
      <w:r w:rsidR="00563A4C">
        <w:rPr>
          <w:b/>
        </w:rPr>
        <w:t xml:space="preserve"> Szkoły Podstawowej Specjalnej N</w:t>
      </w:r>
      <w:r w:rsidR="00563A4C" w:rsidRPr="002D7D58">
        <w:rPr>
          <w:b/>
        </w:rPr>
        <w:t>r 4 w Aleksandrowie Kujawskim</w:t>
      </w:r>
      <w:r w:rsidR="00563A4C">
        <w:rPr>
          <w:b/>
          <w:lang w:eastAsia="ar-SA"/>
        </w:rPr>
        <w:t>”.</w:t>
      </w:r>
    </w:p>
    <w:p w:rsidR="004872B8" w:rsidRDefault="004872B8" w:rsidP="004872B8">
      <w:pPr>
        <w:shd w:val="clear" w:color="auto" w:fill="FFFFFF"/>
        <w:tabs>
          <w:tab w:val="left" w:pos="350"/>
        </w:tabs>
        <w:jc w:val="both"/>
        <w:rPr>
          <w:rFonts w:eastAsiaTheme="minorHAnsi"/>
          <w:color w:val="000000"/>
          <w:spacing w:val="5"/>
          <w:lang w:eastAsia="en-US"/>
        </w:rPr>
      </w:pPr>
      <w:r w:rsidRPr="004872B8">
        <w:rPr>
          <w:rFonts w:eastAsiaTheme="minorHAnsi"/>
          <w:color w:val="000000"/>
          <w:spacing w:val="-12"/>
          <w:lang w:eastAsia="en-US"/>
        </w:rPr>
        <w:t>8.</w:t>
      </w:r>
      <w:r w:rsidRPr="004872B8">
        <w:rPr>
          <w:rFonts w:eastAsiaTheme="minorHAnsi"/>
          <w:color w:val="000000"/>
          <w:spacing w:val="5"/>
          <w:lang w:eastAsia="en-US"/>
        </w:rPr>
        <w:t>Osobą uprawnioną do kontaktów</w:t>
      </w:r>
      <w:r>
        <w:rPr>
          <w:rFonts w:eastAsiaTheme="minorHAnsi"/>
          <w:color w:val="000000"/>
          <w:spacing w:val="5"/>
          <w:lang w:eastAsia="en-US"/>
        </w:rPr>
        <w:t xml:space="preserve"> z wykonawcami jest:</w:t>
      </w:r>
      <w:r w:rsidRPr="004872B8">
        <w:rPr>
          <w:rFonts w:eastAsiaTheme="minorHAnsi"/>
          <w:color w:val="000000"/>
          <w:spacing w:val="5"/>
          <w:lang w:eastAsia="en-US"/>
        </w:rPr>
        <w:t xml:space="preserve"> Mirosława Sobczak.</w:t>
      </w:r>
    </w:p>
    <w:p w:rsidR="004872B8" w:rsidRPr="004872B8" w:rsidRDefault="004872B8" w:rsidP="004872B8">
      <w:pPr>
        <w:shd w:val="clear" w:color="auto" w:fill="FFFFFF"/>
        <w:tabs>
          <w:tab w:val="left" w:pos="350"/>
        </w:tabs>
        <w:jc w:val="both"/>
        <w:rPr>
          <w:rFonts w:eastAsiaTheme="minorHAnsi"/>
          <w:spacing w:val="2"/>
          <w:lang w:eastAsia="en-US"/>
        </w:rPr>
      </w:pPr>
      <w:r w:rsidRPr="004872B8">
        <w:rPr>
          <w:rFonts w:eastAsiaTheme="minorHAnsi"/>
          <w:color w:val="000000"/>
          <w:spacing w:val="10"/>
          <w:lang w:eastAsia="en-US"/>
        </w:rPr>
        <w:t>Godziny pracy od poniedziałku do piątku: od 7.30 do 15:30,</w:t>
      </w:r>
      <w:r>
        <w:rPr>
          <w:rFonts w:eastAsiaTheme="minorHAnsi"/>
          <w:color w:val="000000"/>
          <w:spacing w:val="10"/>
          <w:lang w:eastAsia="en-US"/>
        </w:rPr>
        <w:t xml:space="preserve"> </w:t>
      </w:r>
      <w:r w:rsidRPr="004872B8">
        <w:rPr>
          <w:rFonts w:eastAsiaTheme="minorHAnsi"/>
          <w:color w:val="000000"/>
          <w:spacing w:val="10"/>
          <w:lang w:eastAsia="en-US"/>
        </w:rPr>
        <w:t xml:space="preserve">z wyłączeniem dni ustawowo </w:t>
      </w:r>
      <w:r>
        <w:rPr>
          <w:rFonts w:eastAsiaTheme="minorHAnsi"/>
          <w:color w:val="000000"/>
          <w:spacing w:val="2"/>
          <w:lang w:eastAsia="en-US"/>
        </w:rPr>
        <w:t>wolnych od pracy,</w:t>
      </w:r>
      <w:r w:rsidRPr="004872B8">
        <w:rPr>
          <w:rFonts w:eastAsiaTheme="minorHAnsi"/>
          <w:color w:val="000000"/>
          <w:spacing w:val="2"/>
          <w:lang w:eastAsia="en-US"/>
        </w:rPr>
        <w:t xml:space="preserve"> adres e-mail</w:t>
      </w:r>
      <w:r w:rsidRPr="004872B8">
        <w:rPr>
          <w:rFonts w:eastAsiaTheme="minorHAnsi"/>
          <w:spacing w:val="2"/>
          <w:lang w:eastAsia="en-US"/>
        </w:rPr>
        <w:t xml:space="preserve">: </w:t>
      </w:r>
      <w:hyperlink r:id="rId10" w:history="1">
        <w:r w:rsidRPr="004872B8">
          <w:rPr>
            <w:rFonts w:eastAsiaTheme="minorHAnsi"/>
            <w:bCs/>
            <w:spacing w:val="2"/>
            <w:u w:val="single"/>
            <w:lang w:eastAsia="en-US"/>
          </w:rPr>
          <w:t>zamowienia@aleksandrow.pl</w:t>
        </w:r>
      </w:hyperlink>
      <w:r>
        <w:rPr>
          <w:rFonts w:eastAsiaTheme="minorHAnsi"/>
          <w:bCs/>
          <w:spacing w:val="2"/>
          <w:lang w:eastAsia="en-US"/>
        </w:rPr>
        <w:t xml:space="preserve">;                                          </w:t>
      </w:r>
      <w:r w:rsidRPr="004872B8">
        <w:rPr>
          <w:rFonts w:eastAsiaTheme="minorHAnsi"/>
          <w:spacing w:val="2"/>
          <w:lang w:eastAsia="en-US"/>
        </w:rPr>
        <w:t xml:space="preserve"> tel. 54 282 79-05.</w:t>
      </w:r>
    </w:p>
    <w:p w:rsidR="004872B8" w:rsidRPr="004872B8" w:rsidRDefault="004872B8" w:rsidP="004872B8">
      <w:pPr>
        <w:shd w:val="clear" w:color="auto" w:fill="FFFFFF"/>
        <w:jc w:val="both"/>
        <w:rPr>
          <w:rFonts w:eastAsiaTheme="minorHAnsi"/>
          <w:b/>
          <w:u w:val="single"/>
          <w:lang w:eastAsia="en-US"/>
        </w:rPr>
      </w:pPr>
      <w:r w:rsidRPr="004872B8">
        <w:rPr>
          <w:rFonts w:eastAsiaTheme="minorHAnsi"/>
          <w:b/>
          <w:u w:val="single"/>
          <w:lang w:eastAsia="en-US"/>
        </w:rPr>
        <w:t>X.WYMGANIA DOTYCZĄCE WADIUM:</w:t>
      </w:r>
    </w:p>
    <w:p w:rsidR="004872B8" w:rsidRPr="004872B8" w:rsidRDefault="004872B8" w:rsidP="004872B8">
      <w:pPr>
        <w:shd w:val="clear" w:color="auto" w:fill="FFFFFF"/>
        <w:jc w:val="both"/>
        <w:rPr>
          <w:b/>
        </w:rPr>
      </w:pPr>
      <w:r w:rsidRPr="004872B8">
        <w:rPr>
          <w:b/>
        </w:rPr>
        <w:t>Zamawiający nie wymaga wniesienia wadium.</w:t>
      </w:r>
    </w:p>
    <w:p w:rsidR="004872B8" w:rsidRPr="004872B8" w:rsidRDefault="004872B8" w:rsidP="004872B8">
      <w:pPr>
        <w:shd w:val="clear" w:color="auto" w:fill="FFFFFF"/>
        <w:jc w:val="both"/>
        <w:rPr>
          <w:rFonts w:eastAsiaTheme="minorHAnsi"/>
          <w:u w:val="single"/>
          <w:lang w:eastAsia="en-US"/>
        </w:rPr>
      </w:pPr>
      <w:r w:rsidRPr="004872B8">
        <w:rPr>
          <w:b/>
          <w:u w:val="single"/>
        </w:rPr>
        <w:t>XI. OPIS SPOSOBU UDZIELANIA WYJAŚNIEŃ  TREŚCI SIWZ: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pacing w:val="-19"/>
          <w:lang w:eastAsia="en-US"/>
        </w:rPr>
      </w:pPr>
      <w:r w:rsidRPr="00F85637">
        <w:t>1</w:t>
      </w:r>
      <w:r w:rsidRPr="004872B8">
        <w:rPr>
          <w:b/>
        </w:rPr>
        <w:t>.</w:t>
      </w:r>
      <w:r w:rsidRPr="004872B8">
        <w:rPr>
          <w:rFonts w:eastAsiaTheme="minorHAnsi"/>
          <w:color w:val="000000"/>
          <w:spacing w:val="5"/>
          <w:lang w:eastAsia="en-US"/>
        </w:rPr>
        <w:t xml:space="preserve">Wykonawca może zwrócić się do zamawiającego, z przekazanym pisemnie, faksem lub drogą </w:t>
      </w:r>
      <w:r w:rsidRPr="004872B8">
        <w:rPr>
          <w:rFonts w:eastAsiaTheme="minorHAnsi"/>
          <w:color w:val="000000"/>
          <w:spacing w:val="3"/>
          <w:lang w:eastAsia="en-US"/>
        </w:rPr>
        <w:t>elektroniczną, wnioskiem o wyjaśnienie treści SIWZ.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9"/>
          <w:lang w:eastAsia="en-US"/>
        </w:rPr>
        <w:t xml:space="preserve">2.Zamawiający udzieli odpowiedzi niezwłocznie, nie później jednak niż 2 dni przed upływem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terminu   składania  ofert,   przesyłając  treść  pytania   i   odpowiedzi  wszystkim uczestnikom </w:t>
      </w:r>
      <w:r w:rsidRPr="004872B8">
        <w:rPr>
          <w:rFonts w:eastAsiaTheme="minorHAnsi"/>
          <w:color w:val="000000"/>
          <w:spacing w:val="6"/>
          <w:lang w:eastAsia="en-US"/>
        </w:rPr>
        <w:t xml:space="preserve">postępowania oraz umieści taką informację na stronie internetowej (http:// </w:t>
      </w:r>
      <w:r w:rsidRPr="004872B8">
        <w:rPr>
          <w:rFonts w:eastAsia="Calibri"/>
          <w:shd w:val="clear" w:color="auto" w:fill="FFFFFF"/>
          <w:lang w:val="en-US" w:eastAsia="en-US"/>
        </w:rPr>
        <w:t>pow-aleksandrowski.rbip.mojregion.info</w:t>
      </w:r>
      <w:r w:rsidRPr="004872B8">
        <w:rPr>
          <w:rFonts w:eastAsiaTheme="minorHAnsi"/>
          <w:color w:val="000000"/>
          <w:spacing w:val="6"/>
          <w:lang w:eastAsia="en-US"/>
        </w:rPr>
        <w:t xml:space="preserve">) pod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warunkiem, że wniosek o wyjaśnienie treści specyfikacji wpłynął do zamawiającego nie później </w:t>
      </w:r>
      <w:r w:rsidRPr="004872B8">
        <w:rPr>
          <w:rFonts w:eastAsiaTheme="minorHAnsi"/>
          <w:color w:val="000000"/>
          <w:spacing w:val="5"/>
          <w:lang w:eastAsia="en-US"/>
        </w:rPr>
        <w:t>niż do końca dnia, w którym upływa polowa wyznaczonego terminu składania ofert.</w:t>
      </w:r>
    </w:p>
    <w:p w:rsidR="004872B8" w:rsidRPr="00563A4C" w:rsidRDefault="004872B8" w:rsidP="00F8563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jc w:val="both"/>
        <w:rPr>
          <w:rFonts w:eastAsiaTheme="minorHAnsi"/>
          <w:spacing w:val="-14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 xml:space="preserve">3.W przypadku, gdy wykonawca wybierze formę pisemną, wniosek należy umieścić                        w opakowaniu </w:t>
      </w:r>
      <w:r w:rsidRPr="004872B8">
        <w:rPr>
          <w:rFonts w:eastAsiaTheme="minorHAnsi"/>
          <w:color w:val="000000"/>
          <w:spacing w:val="6"/>
          <w:lang w:eastAsia="en-US"/>
        </w:rPr>
        <w:t>i opisać</w:t>
      </w:r>
      <w:r w:rsidRPr="004872B8">
        <w:rPr>
          <w:rFonts w:eastAsiaTheme="minorHAnsi"/>
          <w:spacing w:val="6"/>
          <w:lang w:eastAsia="en-US"/>
        </w:rPr>
        <w:t>: „Pytanie</w:t>
      </w:r>
      <w:r w:rsidR="00563A4C">
        <w:rPr>
          <w:rFonts w:eastAsiaTheme="minorHAnsi"/>
          <w:spacing w:val="6"/>
          <w:lang w:eastAsia="en-US"/>
        </w:rPr>
        <w:t xml:space="preserve"> – „</w:t>
      </w:r>
      <w:r w:rsidR="00563A4C" w:rsidRPr="00563A4C">
        <w:rPr>
          <w:rFonts w:eastAsiaTheme="minorHAnsi"/>
          <w:spacing w:val="6"/>
          <w:lang w:eastAsia="en-US"/>
        </w:rPr>
        <w:t xml:space="preserve">Zakup i dostawa wyposażenia  do prowadzenia zajęć  dla </w:t>
      </w:r>
      <w:r w:rsidRPr="00563A4C">
        <w:rPr>
          <w:rFonts w:eastAsiaTheme="minorHAnsi"/>
          <w:spacing w:val="6"/>
          <w:lang w:eastAsia="en-US"/>
        </w:rPr>
        <w:t xml:space="preserve"> </w:t>
      </w:r>
      <w:r w:rsidR="00563A4C" w:rsidRPr="00563A4C">
        <w:t xml:space="preserve"> uczniów Szkoły Podstawowej Specjalnej Nr 4 w Aleksandrowie Kujawskim</w:t>
      </w:r>
      <w:r w:rsidR="00C774FD">
        <w:t>”</w:t>
      </w:r>
      <w:r w:rsidR="00563A4C" w:rsidRPr="00563A4C">
        <w:t xml:space="preserve"> </w:t>
      </w:r>
      <w:r w:rsidR="00D2566D">
        <w:t>.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9"/>
          <w:lang w:eastAsia="en-US"/>
        </w:rPr>
      </w:pPr>
      <w:r w:rsidRPr="004872B8">
        <w:rPr>
          <w:rFonts w:eastAsiaTheme="minorHAnsi"/>
          <w:color w:val="000000"/>
          <w:spacing w:val="7"/>
          <w:lang w:eastAsia="en-US"/>
        </w:rPr>
        <w:t xml:space="preserve">4.Jeżeli wniosek o wyjaśnienie treści SIWZ wpłynie po upływie terminu składania wniosku, lub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dotyczy udzielonych wyjaśnień, Zamawiający może udzielić wyjaśnień albo pozostawić wniosek </w:t>
      </w:r>
      <w:r w:rsidRPr="004872B8">
        <w:rPr>
          <w:rFonts w:eastAsiaTheme="minorHAnsi"/>
          <w:color w:val="000000"/>
          <w:spacing w:val="6"/>
          <w:lang w:eastAsia="en-US"/>
        </w:rPr>
        <w:t xml:space="preserve">bez rozpoznania. Przedłużenie terminu składania ofert nie wpływa na bieg terminu składania </w:t>
      </w:r>
      <w:r w:rsidRPr="004872B8">
        <w:rPr>
          <w:rFonts w:eastAsiaTheme="minorHAnsi"/>
          <w:color w:val="000000"/>
          <w:spacing w:val="3"/>
          <w:lang w:eastAsia="en-US"/>
        </w:rPr>
        <w:t>wniosku.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9"/>
          <w:lang w:eastAsia="en-US"/>
        </w:rPr>
      </w:pPr>
      <w:r w:rsidRPr="004872B8">
        <w:rPr>
          <w:rFonts w:eastAsiaTheme="minorHAnsi"/>
          <w:color w:val="000000"/>
          <w:spacing w:val="-9"/>
          <w:lang w:eastAsia="en-US"/>
        </w:rPr>
        <w:t>5.</w:t>
      </w:r>
      <w:r w:rsidRPr="004872B8">
        <w:rPr>
          <w:rFonts w:eastAsiaTheme="minorHAnsi"/>
          <w:color w:val="000000"/>
          <w:spacing w:val="8"/>
          <w:lang w:eastAsia="en-US"/>
        </w:rPr>
        <w:t xml:space="preserve">Zamawiający nie przewiduje zwołania zebrania wszystkich wykonawców w celu wyjaśnienia </w:t>
      </w:r>
      <w:r w:rsidRPr="004872B8">
        <w:rPr>
          <w:rFonts w:eastAsiaTheme="minorHAnsi"/>
          <w:color w:val="000000"/>
          <w:spacing w:val="-2"/>
          <w:lang w:eastAsia="en-US"/>
        </w:rPr>
        <w:t>treści SIWZ.</w:t>
      </w:r>
    </w:p>
    <w:p w:rsidR="005B6A56" w:rsidRPr="00AA41B6" w:rsidRDefault="004872B8" w:rsidP="00F85637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8"/>
          <w:lang w:eastAsia="en-US"/>
        </w:rPr>
      </w:pPr>
      <w:r w:rsidRPr="004872B8">
        <w:rPr>
          <w:rFonts w:eastAsiaTheme="minorHAnsi"/>
          <w:color w:val="000000"/>
          <w:spacing w:val="7"/>
          <w:lang w:eastAsia="en-US"/>
        </w:rPr>
        <w:t xml:space="preserve">6.Jeżeli w wyniku zmiany treści SIWZ nieprowadzącej do zmiany ogłoszenia                           o zamówieniu jest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niezbędny dodatkowy czas na wprowadzenie zmian w ofertach, zamawiający przedłuży termin </w:t>
      </w:r>
      <w:r w:rsidRPr="004872B8">
        <w:rPr>
          <w:rFonts w:eastAsiaTheme="minorHAnsi"/>
          <w:color w:val="000000"/>
          <w:spacing w:val="6"/>
          <w:lang w:eastAsia="en-US"/>
        </w:rPr>
        <w:t xml:space="preserve">składania ofert i poinformuje o tym wykonawców, którym przekazano SIWZ oraz umieści taką </w:t>
      </w:r>
      <w:r w:rsidRPr="004872B8">
        <w:rPr>
          <w:rFonts w:eastAsiaTheme="minorHAnsi"/>
          <w:color w:val="000000"/>
          <w:spacing w:val="8"/>
          <w:lang w:eastAsia="en-US"/>
        </w:rPr>
        <w:t>informację na stronie internetowej                                                                (http://</w:t>
      </w:r>
      <w:r w:rsidRPr="004872B8">
        <w:rPr>
          <w:rFonts w:eastAsia="Calibri"/>
          <w:shd w:val="clear" w:color="auto" w:fill="FFFFFF"/>
          <w:lang w:val="en-US" w:eastAsia="en-US"/>
        </w:rPr>
        <w:t xml:space="preserve"> pow-aleksandrowski.rbip.mojregion.info</w:t>
      </w:r>
      <w:r w:rsidRPr="004872B8">
        <w:rPr>
          <w:rFonts w:eastAsiaTheme="minorHAnsi"/>
          <w:color w:val="000000"/>
          <w:spacing w:val="8"/>
          <w:lang w:eastAsia="en-US"/>
        </w:rPr>
        <w:t>).</w:t>
      </w:r>
    </w:p>
    <w:p w:rsidR="004872B8" w:rsidRPr="004872B8" w:rsidRDefault="004872B8" w:rsidP="004872B8">
      <w:pPr>
        <w:tabs>
          <w:tab w:val="left" w:pos="540"/>
          <w:tab w:val="left" w:leader="dot" w:pos="4422"/>
          <w:tab w:val="left" w:leader="dot" w:pos="4535"/>
        </w:tabs>
        <w:suppressAutoHyphens/>
        <w:jc w:val="both"/>
        <w:rPr>
          <w:b/>
          <w:szCs w:val="20"/>
          <w:lang w:eastAsia="ar-SA"/>
        </w:rPr>
      </w:pPr>
      <w:r w:rsidRPr="004872B8">
        <w:rPr>
          <w:b/>
          <w:bCs/>
          <w:szCs w:val="20"/>
          <w:lang w:eastAsia="ar-SA"/>
        </w:rPr>
        <w:t xml:space="preserve">XII. </w:t>
      </w:r>
      <w:r w:rsidRPr="004872B8">
        <w:rPr>
          <w:b/>
          <w:szCs w:val="20"/>
          <w:u w:val="single"/>
          <w:lang w:eastAsia="ar-SA"/>
        </w:rPr>
        <w:t>TERMIN ZWIĄZANIA OFERTĄ</w:t>
      </w:r>
      <w:r w:rsidRPr="004872B8">
        <w:rPr>
          <w:b/>
          <w:szCs w:val="20"/>
          <w:lang w:eastAsia="ar-SA"/>
        </w:rPr>
        <w:t xml:space="preserve">: </w:t>
      </w:r>
    </w:p>
    <w:p w:rsidR="004872B8" w:rsidRPr="004872B8" w:rsidRDefault="004872B8" w:rsidP="004872B8">
      <w:pPr>
        <w:tabs>
          <w:tab w:val="left" w:leader="dot" w:pos="4422"/>
          <w:tab w:val="left" w:leader="dot" w:pos="4535"/>
        </w:tabs>
        <w:suppressAutoHyphens/>
        <w:jc w:val="both"/>
        <w:rPr>
          <w:lang w:eastAsia="ar-SA"/>
        </w:rPr>
      </w:pPr>
      <w:r w:rsidRPr="004872B8">
        <w:rPr>
          <w:szCs w:val="20"/>
          <w:lang w:eastAsia="ar-SA"/>
        </w:rPr>
        <w:t>1</w:t>
      </w:r>
      <w:r w:rsidRPr="004872B8">
        <w:rPr>
          <w:lang w:eastAsia="ar-SA"/>
        </w:rPr>
        <w:t xml:space="preserve">.Wykonawca jest związany z ofertą przez okres 30 dni. Bieg terminu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związania ofertą rozpoczyna </w:t>
      </w:r>
      <w:r w:rsidRPr="004872B8">
        <w:rPr>
          <w:rFonts w:eastAsiaTheme="minorHAnsi"/>
          <w:color w:val="000000"/>
          <w:spacing w:val="5"/>
          <w:lang w:eastAsia="en-US"/>
        </w:rPr>
        <w:t>się wraz z upływem terminu składania ofert.</w:t>
      </w:r>
    </w:p>
    <w:p w:rsidR="004872B8" w:rsidRPr="004872B8" w:rsidRDefault="004872B8" w:rsidP="004872B8">
      <w:pPr>
        <w:shd w:val="clear" w:color="auto" w:fill="FFFFFF"/>
        <w:tabs>
          <w:tab w:val="left" w:pos="0"/>
        </w:tabs>
        <w:jc w:val="both"/>
        <w:rPr>
          <w:rFonts w:eastAsiaTheme="minorHAnsi"/>
          <w:color w:val="000000"/>
          <w:spacing w:val="2"/>
          <w:lang w:eastAsia="en-US"/>
        </w:rPr>
      </w:pPr>
      <w:r w:rsidRPr="004872B8">
        <w:rPr>
          <w:rFonts w:eastAsiaTheme="minorHAnsi"/>
          <w:color w:val="000000"/>
          <w:spacing w:val="-17"/>
          <w:lang w:eastAsia="en-US"/>
        </w:rPr>
        <w:t>2.</w:t>
      </w:r>
      <w:r w:rsidRPr="004872B8">
        <w:rPr>
          <w:rFonts w:eastAsiaTheme="minorHAnsi"/>
          <w:color w:val="000000"/>
          <w:spacing w:val="7"/>
          <w:lang w:eastAsia="en-US"/>
        </w:rPr>
        <w:t xml:space="preserve">Wykonawca samodzielnie lub na wniosek zamawiającego może przedłużyć termin związania </w:t>
      </w:r>
      <w:r w:rsidRPr="004872B8">
        <w:rPr>
          <w:rFonts w:eastAsiaTheme="minorHAnsi"/>
          <w:color w:val="000000"/>
          <w:spacing w:val="10"/>
          <w:lang w:eastAsia="en-US"/>
        </w:rPr>
        <w:t xml:space="preserve">ofertą, z tym że zamawiający może tylko raz, co najmniej na 3 dni przed upływem terminu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związania ofertą zwrócić się do wykonawców o wyrażenie zgody na przedłużenie tego terminu </w:t>
      </w:r>
      <w:r w:rsidRPr="004872B8">
        <w:rPr>
          <w:rFonts w:eastAsiaTheme="minorHAnsi"/>
          <w:color w:val="000000"/>
          <w:spacing w:val="2"/>
          <w:lang w:eastAsia="en-US"/>
        </w:rPr>
        <w:t>o oznaczony okres, nie dłuższy jednak niż 60 dni.</w:t>
      </w:r>
    </w:p>
    <w:p w:rsidR="004872B8" w:rsidRPr="004872B8" w:rsidRDefault="004872B8" w:rsidP="004872B8">
      <w:pPr>
        <w:shd w:val="clear" w:color="auto" w:fill="FFFFFF"/>
        <w:ind w:right="3062"/>
        <w:jc w:val="both"/>
        <w:rPr>
          <w:rFonts w:eastAsiaTheme="minorHAnsi"/>
          <w:b/>
          <w:u w:val="single"/>
          <w:lang w:eastAsia="en-US"/>
        </w:rPr>
      </w:pPr>
      <w:r w:rsidRPr="004872B8">
        <w:rPr>
          <w:rFonts w:eastAsiaTheme="minorHAnsi"/>
          <w:b/>
          <w:color w:val="000000"/>
          <w:spacing w:val="-6"/>
          <w:u w:val="single"/>
          <w:lang w:eastAsia="en-US"/>
        </w:rPr>
        <w:t>XIII.OPIS SPOSOBU PRZYGOTOWANIA  OFERT: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21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>1.Oferta musi być sporządzona z zachowaniem formy pisemnej pod rygorem nieważności.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>2.Oferta wraz z załącznikami musi być czytelna.</w:t>
      </w:r>
    </w:p>
    <w:p w:rsidR="00C774FD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3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 xml:space="preserve">3.Oferta  wraz   załącznikami   musi   być   podpisana   przez   osobę   (osoby)   </w:t>
      </w:r>
    </w:p>
    <w:p w:rsidR="00C774FD" w:rsidRDefault="00C774FD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3"/>
          <w:lang w:eastAsia="en-US"/>
        </w:rPr>
      </w:pP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 xml:space="preserve">upoważnioną   do reprezentowania wykonawcy. Upoważnienie do podpisania oferty musi być dołączone do oferty, </w:t>
      </w:r>
      <w:r w:rsidRPr="004872B8">
        <w:rPr>
          <w:rFonts w:eastAsiaTheme="minorHAnsi"/>
          <w:color w:val="000000"/>
          <w:spacing w:val="4"/>
          <w:lang w:eastAsia="en-US"/>
        </w:rPr>
        <w:t>jeżeli nie wynika ono z innych dokumentów załączonych przez wykonawcę.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3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 xml:space="preserve">4.Jeżeli osoba (osoby) podpisująca ofertę działa na podstawie pełnomocnictwa, pełnomocnictwo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to   musi   w   swej   treści   jednoznacznie   wskazywać   uprawnienie   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1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 xml:space="preserve">do   podpisania   oferty. </w:t>
      </w:r>
      <w:r w:rsidRPr="004872B8">
        <w:rPr>
          <w:rFonts w:eastAsiaTheme="minorHAnsi"/>
          <w:color w:val="000000"/>
          <w:spacing w:val="10"/>
          <w:lang w:eastAsia="en-US"/>
        </w:rPr>
        <w:t xml:space="preserve">Pełnomocnictwo to w oryginale lub kopii poświadczonej za zgodność z oryginałem (kopia </w:t>
      </w:r>
      <w:r w:rsidRPr="004872B8">
        <w:rPr>
          <w:rFonts w:eastAsiaTheme="minorHAnsi"/>
          <w:color w:val="000000"/>
          <w:spacing w:val="5"/>
          <w:lang w:eastAsia="en-US"/>
        </w:rPr>
        <w:t>pełnomocnictwa powinna być poświadczona notarialnie) musi zostać dołączone do oferty.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6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 xml:space="preserve">5.Oferta wraz z załącznikami musi być sporządzona w języku polskim. Każdy dokument składający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się   na   ofertę   sporządzony  w   innym  języku   niż  język   polski   winien   być   złożony   wraz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z tłumaczeniem na język polski, poświadczonym przez wykonawcę. W razie wątpliwości uznaje </w:t>
      </w:r>
      <w:r w:rsidRPr="004872B8">
        <w:rPr>
          <w:rFonts w:eastAsiaTheme="minorHAnsi"/>
          <w:color w:val="000000"/>
          <w:spacing w:val="2"/>
          <w:lang w:eastAsia="en-US"/>
        </w:rPr>
        <w:t>się, iż wersja polskojęzyczna jest wersją wiążącą.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1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 xml:space="preserve">6.Dokumenty składające się na ofertę muszą być złożone w oryginale lub kserokopii potwierdzonej </w:t>
      </w:r>
      <w:r w:rsidRPr="004872B8">
        <w:rPr>
          <w:rFonts w:eastAsiaTheme="minorHAnsi"/>
          <w:color w:val="000000"/>
          <w:spacing w:val="3"/>
          <w:lang w:eastAsia="en-US"/>
        </w:rPr>
        <w:t>za zgodność z oryginałem przez wykonawcę, z zastrzeżeniem pkt. 7.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 xml:space="preserve">7.Zaleca się, by każda, zawierająca jakąkolwiek treść, strona oferty była podpisana lub parafowana </w:t>
      </w:r>
      <w:r w:rsidRPr="004872B8">
        <w:rPr>
          <w:rFonts w:eastAsiaTheme="minorHAnsi"/>
          <w:color w:val="000000"/>
          <w:spacing w:val="9"/>
          <w:lang w:eastAsia="en-US"/>
        </w:rPr>
        <w:t xml:space="preserve">przez wykonawcę. Każda poprawka w treści oferty, a w szczególności każde przerobienie, </w:t>
      </w:r>
      <w:r w:rsidRPr="004872B8">
        <w:rPr>
          <w:rFonts w:eastAsiaTheme="minorHAnsi"/>
          <w:color w:val="000000"/>
          <w:spacing w:val="2"/>
          <w:lang w:eastAsia="en-US"/>
        </w:rPr>
        <w:t xml:space="preserve">przekreślenie,    uzupełnienie,    nadpisanie,    przesłonięcie    korektorem,    etc.    powinny    być </w:t>
      </w:r>
      <w:r w:rsidRPr="004872B8">
        <w:rPr>
          <w:rFonts w:eastAsiaTheme="minorHAnsi"/>
          <w:color w:val="000000"/>
          <w:spacing w:val="4"/>
          <w:lang w:eastAsia="en-US"/>
        </w:rPr>
        <w:t>parafowane przez wykonawcę.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1"/>
          <w:lang w:eastAsia="en-US"/>
        </w:rPr>
      </w:pPr>
      <w:r w:rsidRPr="004872B8">
        <w:rPr>
          <w:rFonts w:eastAsiaTheme="minorHAnsi"/>
          <w:color w:val="000000"/>
          <w:spacing w:val="5"/>
          <w:lang w:eastAsia="en-US"/>
        </w:rPr>
        <w:t>8.Zaleca się, aby strony oferty były trwale ze sobą połączone i kolejno ponumerowane.       W treści oferty winna być umieszczona informacja o ilości stron.</w:t>
      </w:r>
    </w:p>
    <w:p w:rsidR="004872B8" w:rsidRPr="004872B8" w:rsidRDefault="004872B8" w:rsidP="004872B8">
      <w:pPr>
        <w:shd w:val="clear" w:color="auto" w:fill="FFFFFF"/>
        <w:ind w:right="10"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 xml:space="preserve">9.Zaleca się przy sporządzaniu oferty skorzystanie z wzorów (formularza oferty, oświadczeń) </w:t>
      </w:r>
      <w:r w:rsidRPr="004872B8">
        <w:rPr>
          <w:rFonts w:eastAsiaTheme="minorHAnsi"/>
          <w:color w:val="000000"/>
          <w:spacing w:val="6"/>
          <w:lang w:eastAsia="en-US"/>
        </w:rPr>
        <w:t xml:space="preserve">przygotowanych przez zamawiającego. Wykonawca może przedstawić ofertę na swoich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formularzach z zastrzeżeniem, że muszą one zawierać wszystkie informacje określone przez </w:t>
      </w:r>
      <w:r w:rsidRPr="004872B8">
        <w:rPr>
          <w:rFonts w:eastAsiaTheme="minorHAnsi"/>
          <w:color w:val="000000"/>
          <w:spacing w:val="5"/>
          <w:lang w:eastAsia="en-US"/>
        </w:rPr>
        <w:t>zamawiającego w przygotowanych wzorach.</w:t>
      </w:r>
    </w:p>
    <w:p w:rsidR="004872B8" w:rsidRPr="004872B8" w:rsidRDefault="004872B8" w:rsidP="004872B8">
      <w:pPr>
        <w:shd w:val="clear" w:color="auto" w:fill="FFFFFF"/>
        <w:ind w:right="11"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lang w:eastAsia="en-US"/>
        </w:rPr>
        <w:t>10.</w:t>
      </w:r>
      <w:r w:rsidRPr="004872B8">
        <w:rPr>
          <w:rFonts w:eastAsiaTheme="minorHAnsi"/>
          <w:color w:val="000000"/>
          <w:spacing w:val="15"/>
          <w:lang w:eastAsia="en-US"/>
        </w:rPr>
        <w:t xml:space="preserve">W przypadku, gdy informacje zawarte w ofercie stanowią tajemnicę przedsiębiorstwa </w:t>
      </w:r>
      <w:r w:rsidRPr="004872B8">
        <w:rPr>
          <w:rFonts w:eastAsiaTheme="minorHAnsi"/>
          <w:color w:val="000000"/>
          <w:spacing w:val="2"/>
          <w:lang w:eastAsia="en-US"/>
        </w:rPr>
        <w:t>w   rozumieniu   przepisów   ustawy   o   zwalczaniu   nieuczciwej   konkurencji,   co   do   których</w:t>
      </w:r>
      <w:r w:rsidRPr="004872B8">
        <w:rPr>
          <w:rFonts w:eastAsiaTheme="minorHAnsi"/>
          <w:color w:val="000000"/>
          <w:spacing w:val="3"/>
          <w:lang w:eastAsia="en-US"/>
        </w:rPr>
        <w:t xml:space="preserve"> wykonawca zastrzega, że nie mogą być udostępniane innym uczestnikom postępowania, muszą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być oznaczone klauzulą: „Informacje stanowiące tajemnicę przedsiębiorstwa w rozumieniu art. </w:t>
      </w:r>
      <w:r w:rsidRPr="004872B8">
        <w:rPr>
          <w:rFonts w:eastAsiaTheme="minorHAnsi"/>
          <w:color w:val="000000"/>
          <w:spacing w:val="2"/>
          <w:lang w:eastAsia="en-US"/>
        </w:rPr>
        <w:t xml:space="preserve">11 ust. 4 ustawy z dnia 16 kwietnia 1993 r. </w:t>
      </w:r>
      <w:r w:rsidR="00C66BC5">
        <w:rPr>
          <w:rFonts w:eastAsiaTheme="minorHAnsi"/>
          <w:color w:val="000000"/>
          <w:spacing w:val="2"/>
          <w:lang w:eastAsia="en-US"/>
        </w:rPr>
        <w:t xml:space="preserve">          </w:t>
      </w:r>
      <w:r w:rsidRPr="004872B8">
        <w:rPr>
          <w:rFonts w:eastAsiaTheme="minorHAnsi"/>
          <w:color w:val="000000"/>
          <w:spacing w:val="2"/>
          <w:lang w:eastAsia="en-US"/>
        </w:rPr>
        <w:t xml:space="preserve">o zwalczaniu nieuczciwej konkurencji. Zgodnie z tym </w:t>
      </w:r>
      <w:r w:rsidRPr="004872B8">
        <w:rPr>
          <w:rFonts w:eastAsiaTheme="minorHAnsi"/>
          <w:color w:val="000000"/>
          <w:spacing w:val="9"/>
          <w:lang w:eastAsia="en-US"/>
        </w:rPr>
        <w:t xml:space="preserve">przepisem przez tajemnicę przedsiębiorstwa rozumie się nieujawnione do wiadomości </w:t>
      </w:r>
      <w:r w:rsidRPr="004872B8">
        <w:rPr>
          <w:rFonts w:eastAsiaTheme="minorHAnsi"/>
          <w:color w:val="000000"/>
          <w:spacing w:val="5"/>
          <w:lang w:eastAsia="en-US"/>
        </w:rPr>
        <w:t xml:space="preserve">publicznej informacje techniczne, technologiczne, organizacyjne przedsiębiorstwa lub inne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informacje posiadające wartość gospodarczą, co do których przedsiębiorca podjął niezbędne </w:t>
      </w:r>
      <w:r w:rsidRPr="004872B8">
        <w:rPr>
          <w:rFonts w:eastAsiaTheme="minorHAnsi"/>
          <w:color w:val="000000"/>
          <w:spacing w:val="2"/>
          <w:lang w:eastAsia="en-US"/>
        </w:rPr>
        <w:t xml:space="preserve">działania w celu zachowania ich poufności. Wykonawca zastrzegając tajemnicę przedsiębiorstwa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zobowiązany jest dołączyć do oferty pisemne uzasadnienie odnośnie charakteru zastrzeżonych </w:t>
      </w:r>
      <w:r w:rsidRPr="004872B8">
        <w:rPr>
          <w:rFonts w:eastAsiaTheme="minorHAnsi"/>
          <w:color w:val="000000"/>
          <w:spacing w:val="8"/>
          <w:lang w:eastAsia="en-US"/>
        </w:rPr>
        <w:t xml:space="preserve">w niej informacji. Uzasadnienie powinno dowodzić, ze zastrzeżona informacja w myśl </w:t>
      </w:r>
      <w:r w:rsidRPr="004872B8">
        <w:rPr>
          <w:rFonts w:eastAsiaTheme="minorHAnsi"/>
          <w:color w:val="000000"/>
          <w:spacing w:val="4"/>
          <w:lang w:eastAsia="en-US"/>
        </w:rPr>
        <w:t>przywołanego powyżej przepisu:</w:t>
      </w:r>
    </w:p>
    <w:p w:rsidR="004872B8" w:rsidRPr="004872B8" w:rsidRDefault="004872B8" w:rsidP="004872B8">
      <w:pPr>
        <w:shd w:val="clear" w:color="auto" w:fill="FFFFFF"/>
        <w:tabs>
          <w:tab w:val="left" w:pos="691"/>
        </w:tabs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-16"/>
          <w:lang w:eastAsia="en-US"/>
        </w:rPr>
        <w:t xml:space="preserve">a) </w:t>
      </w:r>
      <w:r w:rsidRPr="004872B8">
        <w:rPr>
          <w:rFonts w:eastAsiaTheme="minorHAnsi"/>
          <w:color w:val="000000"/>
          <w:spacing w:val="4"/>
          <w:lang w:eastAsia="en-US"/>
        </w:rPr>
        <w:t>ma charakter techniczny, technologiczny lub organizacyjny przedsiębiorstwa,</w:t>
      </w:r>
    </w:p>
    <w:p w:rsidR="004872B8" w:rsidRPr="004872B8" w:rsidRDefault="004872B8" w:rsidP="004872B8">
      <w:pPr>
        <w:shd w:val="clear" w:color="auto" w:fill="FFFFFF"/>
        <w:tabs>
          <w:tab w:val="left" w:pos="691"/>
        </w:tabs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lang w:eastAsia="en-US"/>
        </w:rPr>
        <w:t>b)</w:t>
      </w:r>
      <w:r w:rsidRPr="004872B8">
        <w:rPr>
          <w:rFonts w:eastAsiaTheme="minorHAnsi"/>
          <w:color w:val="000000"/>
          <w:spacing w:val="4"/>
          <w:lang w:eastAsia="en-US"/>
        </w:rPr>
        <w:t>nie została ujawniona do wiadomości publicznej,</w:t>
      </w:r>
    </w:p>
    <w:p w:rsidR="004872B8" w:rsidRPr="004872B8" w:rsidRDefault="004872B8" w:rsidP="004872B8">
      <w:pPr>
        <w:shd w:val="clear" w:color="auto" w:fill="FFFFFF"/>
        <w:tabs>
          <w:tab w:val="left" w:pos="691"/>
        </w:tabs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-14"/>
          <w:lang w:eastAsia="en-US"/>
        </w:rPr>
        <w:t>c)</w:t>
      </w:r>
      <w:r w:rsidRPr="004872B8">
        <w:rPr>
          <w:rFonts w:eastAsiaTheme="minorHAnsi"/>
          <w:color w:val="000000"/>
          <w:spacing w:val="4"/>
          <w:lang w:eastAsia="en-US"/>
        </w:rPr>
        <w:t>podjęto w stosunku do niej niezbędne działania w celu zachowania poufności.</w:t>
      </w:r>
    </w:p>
    <w:p w:rsidR="004872B8" w:rsidRPr="004872B8" w:rsidRDefault="004872B8" w:rsidP="004872B8">
      <w:pPr>
        <w:shd w:val="clear" w:color="auto" w:fill="FFFFFF"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>Zaleca   się,   aby  uzasadnienie  o   którym   mowa   powyżej   było   sformułowane                        w  sposób</w:t>
      </w:r>
      <w:r w:rsidRPr="004872B8">
        <w:rPr>
          <w:rFonts w:eastAsiaTheme="minorHAnsi"/>
          <w:lang w:eastAsia="en-US"/>
        </w:rPr>
        <w:t xml:space="preserve"> </w:t>
      </w:r>
      <w:r w:rsidRPr="004872B8">
        <w:rPr>
          <w:rFonts w:eastAsiaTheme="minorHAnsi"/>
          <w:color w:val="000000"/>
          <w:spacing w:val="3"/>
          <w:lang w:eastAsia="en-US"/>
        </w:rPr>
        <w:t>umożliwiający jego udostępnienie pozostałym uczestnikom postępowania,                      w przypadku uznania</w:t>
      </w:r>
      <w:r w:rsidRPr="004872B8">
        <w:rPr>
          <w:rFonts w:eastAsiaTheme="minorHAnsi"/>
          <w:lang w:eastAsia="en-US"/>
        </w:rPr>
        <w:t xml:space="preserve"> </w:t>
      </w:r>
      <w:r w:rsidRPr="004872B8">
        <w:rPr>
          <w:rFonts w:eastAsiaTheme="minorHAnsi"/>
          <w:color w:val="000000"/>
          <w:spacing w:val="1"/>
          <w:lang w:eastAsia="en-US"/>
        </w:rPr>
        <w:t>przez zamawiającego zasadności tego zastrzeżenia.</w:t>
      </w:r>
      <w:r w:rsidRPr="004872B8">
        <w:rPr>
          <w:rFonts w:eastAsiaTheme="minorHAnsi"/>
          <w:lang w:eastAsia="en-US"/>
        </w:rPr>
        <w:t xml:space="preserve"> </w:t>
      </w:r>
      <w:r w:rsidRPr="004872B8">
        <w:rPr>
          <w:rFonts w:eastAsiaTheme="minorHAnsi"/>
          <w:color w:val="000000"/>
          <w:spacing w:val="7"/>
          <w:lang w:eastAsia="en-US"/>
        </w:rPr>
        <w:t>Zaleca   się,  aby  informacje  stanowiące  tajemnicę  przedsiębiorstwa  były  trwale  spięte</w:t>
      </w:r>
      <w:r w:rsidRPr="004872B8">
        <w:rPr>
          <w:rFonts w:eastAsiaTheme="minorHAnsi"/>
          <w:lang w:eastAsia="en-US"/>
        </w:rPr>
        <w:t xml:space="preserve"> </w:t>
      </w:r>
      <w:r w:rsidRPr="004872B8">
        <w:rPr>
          <w:rFonts w:eastAsiaTheme="minorHAnsi"/>
          <w:color w:val="000000"/>
          <w:spacing w:val="4"/>
          <w:lang w:eastAsia="en-US"/>
        </w:rPr>
        <w:t>i oddzielone od pozostałej (jawnej) części oferty.</w:t>
      </w:r>
    </w:p>
    <w:p w:rsidR="004872B8" w:rsidRPr="004872B8" w:rsidRDefault="004872B8" w:rsidP="004872B8">
      <w:pPr>
        <w:shd w:val="clear" w:color="auto" w:fill="FFFFFF"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3"/>
          <w:lang w:eastAsia="en-US"/>
        </w:rPr>
        <w:t xml:space="preserve">Wykonawca nie może zastrzec informacji, o których mowa w art. 86 ust. 4 ustawy </w:t>
      </w:r>
      <w:proofErr w:type="spellStart"/>
      <w:r w:rsidRPr="004872B8">
        <w:rPr>
          <w:rFonts w:eastAsiaTheme="minorHAnsi"/>
          <w:color w:val="000000"/>
          <w:spacing w:val="3"/>
          <w:lang w:eastAsia="en-US"/>
        </w:rPr>
        <w:t>Pzp</w:t>
      </w:r>
      <w:proofErr w:type="spellEnd"/>
      <w:r w:rsidRPr="004872B8">
        <w:rPr>
          <w:rFonts w:eastAsiaTheme="minorHAnsi"/>
          <w:color w:val="000000"/>
          <w:spacing w:val="3"/>
          <w:lang w:eastAsia="en-US"/>
        </w:rPr>
        <w:t>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>11.Wykonawca ponosi wszelkie koszty związane z przygotowaniem i złożeniem oferty.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2"/>
          <w:lang w:eastAsia="en-US"/>
        </w:rPr>
        <w:t xml:space="preserve">12.Wykonawca    wskaże    w    ofercie    tę    część    zamówienia,    której    wykonanie    powierzy </w:t>
      </w:r>
      <w:r w:rsidRPr="004872B8">
        <w:rPr>
          <w:rFonts w:eastAsiaTheme="minorHAnsi"/>
          <w:color w:val="000000"/>
          <w:spacing w:val="6"/>
          <w:lang w:eastAsia="en-US"/>
        </w:rPr>
        <w:t>podwykonawcom.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5"/>
          <w:lang w:eastAsia="en-US"/>
        </w:rPr>
        <w:lastRenderedPageBreak/>
        <w:t>13</w:t>
      </w:r>
      <w:r w:rsidRPr="004872B8">
        <w:rPr>
          <w:rFonts w:eastAsiaTheme="minorHAnsi"/>
          <w:color w:val="000000"/>
          <w:spacing w:val="5"/>
          <w:u w:val="single"/>
          <w:lang w:eastAsia="en-US"/>
        </w:rPr>
        <w:t>.Na potrzeby oceny ofert oferta musi zawierać: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lang w:eastAsia="en-US"/>
        </w:rPr>
        <w:t>a)</w:t>
      </w:r>
      <w:r w:rsidRPr="004872B8">
        <w:rPr>
          <w:rFonts w:eastAsiaTheme="minorHAnsi"/>
          <w:color w:val="000000"/>
          <w:spacing w:val="3"/>
          <w:lang w:eastAsia="en-US"/>
        </w:rPr>
        <w:t>formularz oferty, sporządzony wg wz</w:t>
      </w:r>
      <w:r w:rsidR="00BC49CB">
        <w:rPr>
          <w:rFonts w:eastAsiaTheme="minorHAnsi"/>
          <w:color w:val="000000"/>
          <w:spacing w:val="3"/>
          <w:lang w:eastAsia="en-US"/>
        </w:rPr>
        <w:t>oru, stanowiącego załącznik nr 2</w:t>
      </w:r>
      <w:r w:rsidRPr="004872B8">
        <w:rPr>
          <w:rFonts w:eastAsiaTheme="minorHAnsi"/>
          <w:color w:val="000000"/>
          <w:spacing w:val="3"/>
          <w:lang w:eastAsia="en-US"/>
        </w:rPr>
        <w:t xml:space="preserve"> do SIWZ;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0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>b)oświadczenia wykonawcy, o którym mowa w Rozdziale VII pkt 1:</w:t>
      </w:r>
    </w:p>
    <w:p w:rsidR="004872B8" w:rsidRPr="004872B8" w:rsidRDefault="004872B8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4"/>
          <w:lang w:eastAsia="en-US"/>
        </w:rPr>
      </w:pPr>
      <w:r w:rsidRPr="004872B8">
        <w:rPr>
          <w:rFonts w:eastAsiaTheme="minorHAnsi"/>
          <w:color w:val="000000"/>
          <w:spacing w:val="8"/>
          <w:lang w:eastAsia="en-US"/>
        </w:rPr>
        <w:t xml:space="preserve">c)pełnomocnictwo lub inne dokumenty, z których wynika prawo do podpisania oferty (oryginał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lub kopia potwierdzona za zgodność z oryginałem przez notariusza) oraz do podpisania innych </w:t>
      </w:r>
      <w:r w:rsidRPr="004872B8">
        <w:rPr>
          <w:rFonts w:eastAsiaTheme="minorHAnsi"/>
          <w:color w:val="000000"/>
          <w:spacing w:val="3"/>
          <w:lang w:eastAsia="en-US"/>
        </w:rPr>
        <w:t xml:space="preserve">dokumentów składanych wraz z ofertą, chyba że zamawiający może                 je uzyskać w szczególności za pomocą bezpłatnych i ogólnodostępnych baz danych,                       w szczególności rejestrów publicznych </w:t>
      </w:r>
      <w:r w:rsidRPr="004872B8">
        <w:rPr>
          <w:rFonts w:eastAsiaTheme="minorHAnsi"/>
          <w:color w:val="000000"/>
          <w:spacing w:val="12"/>
          <w:lang w:eastAsia="en-US"/>
        </w:rPr>
        <w:t xml:space="preserve">w rozumieniu  ustawy z dnia  </w:t>
      </w:r>
      <w:r w:rsidR="00BC49CB">
        <w:rPr>
          <w:rFonts w:eastAsiaTheme="minorHAnsi"/>
          <w:color w:val="000000"/>
          <w:spacing w:val="12"/>
          <w:lang w:eastAsia="en-US"/>
        </w:rPr>
        <w:t xml:space="preserve">                                           </w:t>
      </w:r>
      <w:r w:rsidRPr="004872B8">
        <w:rPr>
          <w:rFonts w:eastAsiaTheme="minorHAnsi"/>
          <w:color w:val="000000"/>
          <w:spacing w:val="12"/>
          <w:lang w:eastAsia="en-US"/>
        </w:rPr>
        <w:t xml:space="preserve">17  lutego 2005 r. o informatyzacji działalności podmiotów </w:t>
      </w:r>
      <w:r w:rsidRPr="004872B8">
        <w:rPr>
          <w:rFonts w:eastAsiaTheme="minorHAnsi"/>
          <w:color w:val="000000"/>
          <w:spacing w:val="4"/>
          <w:lang w:eastAsia="en-US"/>
        </w:rPr>
        <w:t>reali</w:t>
      </w:r>
      <w:r w:rsidR="00BC49CB">
        <w:rPr>
          <w:rFonts w:eastAsiaTheme="minorHAnsi"/>
          <w:color w:val="000000"/>
          <w:spacing w:val="4"/>
          <w:lang w:eastAsia="en-US"/>
        </w:rPr>
        <w:t>zujących zadania publiczne</w:t>
      </w:r>
      <w:r w:rsidRPr="004872B8">
        <w:rPr>
          <w:rFonts w:eastAsiaTheme="minorHAnsi"/>
          <w:color w:val="000000"/>
          <w:spacing w:val="4"/>
          <w:lang w:eastAsia="en-US"/>
        </w:rPr>
        <w:t>(Dz. U. z 2014 poz. 1114 oraz z 2016 poz. 352), a wykonawca wskazał to wraz ze złożeniem oferty;</w:t>
      </w:r>
    </w:p>
    <w:p w:rsidR="00D56230" w:rsidRDefault="004872B8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6"/>
          <w:lang w:eastAsia="en-US"/>
        </w:rPr>
      </w:pPr>
      <w:r w:rsidRPr="004872B8">
        <w:rPr>
          <w:rFonts w:eastAsiaTheme="minorHAnsi"/>
          <w:color w:val="000000"/>
          <w:spacing w:val="6"/>
          <w:lang w:eastAsia="en-US"/>
        </w:rPr>
        <w:t>d)szczegółowy opis techniczny</w:t>
      </w:r>
      <w:r w:rsidR="00D56230">
        <w:rPr>
          <w:rFonts w:eastAsiaTheme="minorHAnsi"/>
          <w:color w:val="000000"/>
          <w:spacing w:val="6"/>
          <w:lang w:eastAsia="en-US"/>
        </w:rPr>
        <w:t xml:space="preserve"> ( stanowiący załącznik nr 1 do formularza oferty</w:t>
      </w:r>
    </w:p>
    <w:p w:rsidR="004872B8" w:rsidRDefault="00D56230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2"/>
          <w:lang w:eastAsia="en-US"/>
        </w:rPr>
      </w:pPr>
      <w:r>
        <w:rPr>
          <w:rFonts w:eastAsiaTheme="minorHAnsi"/>
          <w:color w:val="000000"/>
          <w:spacing w:val="6"/>
          <w:lang w:eastAsia="en-US"/>
        </w:rPr>
        <w:t>(</w:t>
      </w:r>
      <w:r w:rsidR="004872B8" w:rsidRPr="004872B8">
        <w:rPr>
          <w:rFonts w:eastAsiaTheme="minorHAnsi"/>
          <w:color w:val="000000"/>
          <w:spacing w:val="6"/>
          <w:lang w:eastAsia="en-US"/>
        </w:rPr>
        <w:t xml:space="preserve"> potwierdzający zgodność oferowanego sprzętu z wymaganiami </w:t>
      </w:r>
      <w:r w:rsidR="004872B8" w:rsidRPr="004872B8">
        <w:rPr>
          <w:rFonts w:eastAsiaTheme="minorHAnsi"/>
          <w:color w:val="000000"/>
          <w:spacing w:val="2"/>
          <w:lang w:eastAsia="en-US"/>
        </w:rPr>
        <w:t>Zamawiającego, określonymi w załączniku nr 1 do SIWZ</w:t>
      </w:r>
      <w:r w:rsidR="00F223EC">
        <w:rPr>
          <w:rFonts w:eastAsiaTheme="minorHAnsi"/>
          <w:color w:val="000000"/>
          <w:spacing w:val="2"/>
          <w:lang w:eastAsia="en-US"/>
        </w:rPr>
        <w:t>)</w:t>
      </w:r>
      <w:r w:rsidR="004872B8" w:rsidRPr="004872B8">
        <w:rPr>
          <w:rFonts w:eastAsiaTheme="minorHAnsi"/>
          <w:color w:val="000000"/>
          <w:spacing w:val="2"/>
          <w:lang w:eastAsia="en-US"/>
        </w:rPr>
        <w:t>,</w:t>
      </w:r>
    </w:p>
    <w:p w:rsidR="00F223EC" w:rsidRPr="004872B8" w:rsidRDefault="00F223EC" w:rsidP="00F85637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5"/>
          <w:lang w:eastAsia="en-US"/>
        </w:rPr>
      </w:pPr>
      <w:r>
        <w:rPr>
          <w:rFonts w:eastAsiaTheme="minorHAnsi"/>
          <w:color w:val="000000"/>
          <w:spacing w:val="2"/>
          <w:lang w:eastAsia="en-US"/>
        </w:rPr>
        <w:t>e)arkusz cenowy, stanowiący załącznik  nr 2 do formularz oferty,</w:t>
      </w:r>
    </w:p>
    <w:p w:rsidR="004872B8" w:rsidRPr="004872B8" w:rsidRDefault="004872B8" w:rsidP="004872B8">
      <w:pPr>
        <w:shd w:val="clear" w:color="auto" w:fill="FFFFFF"/>
        <w:ind w:right="3010"/>
        <w:jc w:val="both"/>
        <w:rPr>
          <w:rFonts w:eastAsiaTheme="minorHAnsi"/>
          <w:b/>
          <w:u w:val="single"/>
          <w:lang w:eastAsia="en-US"/>
        </w:rPr>
      </w:pPr>
      <w:r w:rsidRPr="004872B8">
        <w:rPr>
          <w:rFonts w:eastAsiaTheme="minorHAnsi"/>
          <w:b/>
          <w:color w:val="000000"/>
          <w:spacing w:val="-17"/>
          <w:u w:val="single"/>
          <w:lang w:eastAsia="en-US"/>
        </w:rPr>
        <w:t>XIV. MIEJSCE  I  TERMIN SKŁADANIA  OFERT:</w:t>
      </w:r>
    </w:p>
    <w:p w:rsidR="004872B8" w:rsidRPr="00AA2105" w:rsidRDefault="004872B8" w:rsidP="004872B8">
      <w:pPr>
        <w:shd w:val="clear" w:color="auto" w:fill="FFFFFF"/>
        <w:jc w:val="both"/>
        <w:rPr>
          <w:rFonts w:eastAsiaTheme="minorHAnsi"/>
          <w:b/>
          <w:color w:val="000000"/>
          <w:spacing w:val="-3"/>
          <w:lang w:eastAsia="en-US"/>
        </w:rPr>
      </w:pPr>
      <w:r w:rsidRPr="004872B8">
        <w:rPr>
          <w:rFonts w:eastAsiaTheme="minorHAnsi"/>
          <w:color w:val="000000"/>
          <w:spacing w:val="-3"/>
          <w:lang w:eastAsia="en-US"/>
        </w:rPr>
        <w:t>1.Oferty należy składać w siedzibie Zamawiającego : Starostwo  Powiatowe w Aleksandrow</w:t>
      </w:r>
      <w:r>
        <w:rPr>
          <w:rFonts w:eastAsiaTheme="minorHAnsi"/>
          <w:color w:val="000000"/>
          <w:spacing w:val="-3"/>
          <w:lang w:eastAsia="en-US"/>
        </w:rPr>
        <w:t>ie Kujawskim, ul. Słowackiego 8</w:t>
      </w:r>
      <w:r w:rsidRPr="004872B8">
        <w:rPr>
          <w:rFonts w:eastAsiaTheme="minorHAnsi"/>
          <w:color w:val="000000"/>
          <w:spacing w:val="-3"/>
          <w:lang w:eastAsia="en-US"/>
        </w:rPr>
        <w:t>,</w:t>
      </w:r>
      <w:r>
        <w:rPr>
          <w:rFonts w:eastAsiaTheme="minorHAnsi"/>
          <w:color w:val="000000"/>
          <w:spacing w:val="-3"/>
          <w:lang w:eastAsia="en-US"/>
        </w:rPr>
        <w:t xml:space="preserve"> </w:t>
      </w:r>
      <w:r w:rsidRPr="004872B8">
        <w:rPr>
          <w:rFonts w:eastAsiaTheme="minorHAnsi"/>
          <w:color w:val="000000"/>
          <w:spacing w:val="-3"/>
          <w:lang w:eastAsia="en-US"/>
        </w:rPr>
        <w:t>II piętro – pokój nr 223</w:t>
      </w:r>
      <w:r>
        <w:rPr>
          <w:rFonts w:eastAsiaTheme="minorHAnsi"/>
          <w:color w:val="000000"/>
          <w:spacing w:val="-3"/>
          <w:lang w:eastAsia="en-US"/>
        </w:rPr>
        <w:t xml:space="preserve">, w terminie  do dnia                     </w:t>
      </w:r>
      <w:r w:rsidR="00C66BC5">
        <w:rPr>
          <w:rFonts w:eastAsiaTheme="minorHAnsi"/>
          <w:color w:val="000000"/>
          <w:spacing w:val="-3"/>
          <w:lang w:eastAsia="en-US"/>
        </w:rPr>
        <w:t xml:space="preserve"> </w:t>
      </w:r>
      <w:r w:rsidR="00AA2105">
        <w:rPr>
          <w:rFonts w:eastAsiaTheme="minorHAnsi"/>
          <w:color w:val="000000"/>
          <w:spacing w:val="-3"/>
          <w:lang w:eastAsia="en-US"/>
        </w:rPr>
        <w:t xml:space="preserve">                             </w:t>
      </w:r>
      <w:r w:rsidR="00365C57">
        <w:rPr>
          <w:rFonts w:eastAsiaTheme="minorHAnsi"/>
          <w:b/>
          <w:color w:val="000000"/>
          <w:spacing w:val="-3"/>
          <w:lang w:eastAsia="en-US"/>
        </w:rPr>
        <w:t xml:space="preserve">7 grudnia </w:t>
      </w:r>
      <w:r w:rsidR="00CE5CE5">
        <w:rPr>
          <w:rFonts w:eastAsiaTheme="minorHAnsi"/>
          <w:b/>
          <w:color w:val="000000"/>
          <w:spacing w:val="-3"/>
          <w:lang w:eastAsia="en-US"/>
        </w:rPr>
        <w:t xml:space="preserve"> </w:t>
      </w:r>
      <w:r w:rsidRPr="00AA2105">
        <w:rPr>
          <w:rFonts w:eastAsiaTheme="minorHAnsi"/>
          <w:b/>
          <w:color w:val="000000"/>
          <w:spacing w:val="-3"/>
          <w:lang w:eastAsia="en-US"/>
        </w:rPr>
        <w:t>2018 roku do godziny 10.00.</w:t>
      </w:r>
    </w:p>
    <w:p w:rsidR="00BC49CB" w:rsidRPr="00F223EC" w:rsidRDefault="004872B8" w:rsidP="00F223EC">
      <w:pPr>
        <w:shd w:val="clear" w:color="auto" w:fill="FFFFFF"/>
        <w:ind w:right="5"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color w:val="000000"/>
          <w:spacing w:val="-4"/>
          <w:lang w:eastAsia="en-US"/>
        </w:rPr>
        <w:t xml:space="preserve">2.Ofertę należy umieścić w zamkniętym opakowaniu, uniemożliwiającym odczytanie zawartości </w:t>
      </w:r>
      <w:r w:rsidRPr="004872B8">
        <w:rPr>
          <w:rFonts w:eastAsiaTheme="minorHAnsi"/>
          <w:color w:val="000000"/>
          <w:spacing w:val="-7"/>
          <w:lang w:eastAsia="en-US"/>
        </w:rPr>
        <w:t>bez uszkodzenia tego opakowania. Opakowanie winno być oznaczone nazwą (firmą) i adresem wykonawcy, zaadresowane na adres Starostwo Powiatowe  ul. Słowackiego 8,</w:t>
      </w:r>
      <w:r w:rsidR="00C66BC5">
        <w:rPr>
          <w:rFonts w:eastAsiaTheme="minorHAnsi"/>
          <w:color w:val="000000"/>
          <w:spacing w:val="-7"/>
          <w:lang w:eastAsia="en-US"/>
        </w:rPr>
        <w:t xml:space="preserve">                                 </w:t>
      </w:r>
      <w:r w:rsidRPr="004872B8">
        <w:rPr>
          <w:rFonts w:eastAsiaTheme="minorHAnsi"/>
          <w:color w:val="000000"/>
          <w:spacing w:val="-7"/>
          <w:lang w:eastAsia="en-US"/>
        </w:rPr>
        <w:t xml:space="preserve">87-700 Aleksandrów Kujawski </w:t>
      </w:r>
      <w:r w:rsidRPr="004872B8">
        <w:rPr>
          <w:rFonts w:eastAsiaTheme="minorHAnsi"/>
          <w:color w:val="000000"/>
          <w:spacing w:val="-8"/>
          <w:lang w:eastAsia="en-US"/>
        </w:rPr>
        <w:t>oraz opisane:</w:t>
      </w:r>
    </w:p>
    <w:p w:rsidR="004872B8" w:rsidRPr="004872B8" w:rsidRDefault="00BC49CB" w:rsidP="004872B8">
      <w:pPr>
        <w:shd w:val="clear" w:color="auto" w:fill="FFFFFF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Starostwo Powiatowe </w:t>
      </w:r>
      <w:r w:rsidR="004872B8" w:rsidRPr="004872B8">
        <w:rPr>
          <w:rFonts w:eastAsiaTheme="minorHAnsi"/>
          <w:b/>
          <w:lang w:eastAsia="en-US"/>
        </w:rPr>
        <w:t>w Aleksandrowie Kujawskim</w:t>
      </w:r>
    </w:p>
    <w:p w:rsidR="005B1EFB" w:rsidRDefault="004872B8" w:rsidP="004872B8">
      <w:pPr>
        <w:shd w:val="clear" w:color="auto" w:fill="FFFFFF"/>
        <w:jc w:val="both"/>
        <w:rPr>
          <w:b/>
        </w:rPr>
      </w:pPr>
      <w:r w:rsidRPr="004872B8">
        <w:rPr>
          <w:rFonts w:eastAsiaTheme="minorHAnsi"/>
          <w:b/>
          <w:lang w:eastAsia="en-US"/>
        </w:rPr>
        <w:t>ul. Słowackiego 8</w:t>
      </w:r>
      <w:r w:rsidR="00BC49CB">
        <w:rPr>
          <w:rFonts w:eastAsiaTheme="minorHAnsi"/>
          <w:b/>
          <w:lang w:eastAsia="en-US"/>
        </w:rPr>
        <w:t xml:space="preserve">, </w:t>
      </w:r>
      <w:r w:rsidRPr="004872B8">
        <w:rPr>
          <w:rFonts w:eastAsiaTheme="minorHAnsi"/>
          <w:b/>
          <w:lang w:eastAsia="en-US"/>
        </w:rPr>
        <w:t>87-700 Aleksandrów Kujawski</w:t>
      </w:r>
      <w:r w:rsidR="005B1EFB" w:rsidRPr="005B1EFB">
        <w:rPr>
          <w:b/>
        </w:rPr>
        <w:t xml:space="preserve"> </w:t>
      </w:r>
    </w:p>
    <w:p w:rsidR="00323AA1" w:rsidRPr="005B1EFB" w:rsidRDefault="005B1EFB" w:rsidP="005B1EFB">
      <w:pPr>
        <w:shd w:val="clear" w:color="auto" w:fill="FFFFFF"/>
        <w:jc w:val="both"/>
        <w:rPr>
          <w:rFonts w:eastAsiaTheme="minorHAnsi"/>
          <w:b/>
          <w:lang w:eastAsia="en-US"/>
        </w:rPr>
      </w:pPr>
      <w:r>
        <w:rPr>
          <w:b/>
        </w:rPr>
        <w:t>Oferta na „Zakup i dostawę</w:t>
      </w:r>
      <w:r w:rsidRPr="002D7D58">
        <w:rPr>
          <w:b/>
        </w:rPr>
        <w:t xml:space="preserve"> wyposażenia  do prowadzenia zajęć dla uczniów</w:t>
      </w:r>
      <w:r>
        <w:rPr>
          <w:b/>
        </w:rPr>
        <w:t xml:space="preserve"> Szkoły Podstawowej Specjalnej N</w:t>
      </w:r>
      <w:r w:rsidRPr="002D7D58">
        <w:rPr>
          <w:b/>
        </w:rPr>
        <w:t>r 4 w Aleksandrowie Kujawskim</w:t>
      </w:r>
      <w:r>
        <w:rPr>
          <w:b/>
          <w:lang w:eastAsia="ar-SA"/>
        </w:rPr>
        <w:t xml:space="preserve">” </w:t>
      </w:r>
    </w:p>
    <w:p w:rsidR="004872B8" w:rsidRPr="00CE5CE5" w:rsidRDefault="00323AA1" w:rsidP="004872B8">
      <w:pPr>
        <w:shd w:val="clear" w:color="auto" w:fill="FFFFFF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spacing w:val="-2"/>
          <w:lang w:eastAsia="en-US"/>
        </w:rPr>
        <w:t xml:space="preserve">  </w:t>
      </w:r>
      <w:r w:rsidR="004872B8" w:rsidRPr="004872B8">
        <w:rPr>
          <w:rFonts w:eastAsiaTheme="minorHAnsi"/>
          <w:color w:val="383838"/>
          <w:spacing w:val="-2"/>
          <w:u w:val="single"/>
          <w:lang w:eastAsia="en-US"/>
        </w:rPr>
        <w:t xml:space="preserve">Nie otwierać przed </w:t>
      </w:r>
      <w:r w:rsidR="004872B8" w:rsidRPr="00CE5CE5">
        <w:rPr>
          <w:rFonts w:eastAsiaTheme="minorHAnsi"/>
          <w:b/>
          <w:color w:val="383838"/>
          <w:spacing w:val="-2"/>
          <w:u w:val="single"/>
          <w:lang w:eastAsia="en-US"/>
        </w:rPr>
        <w:t xml:space="preserve">dniem </w:t>
      </w:r>
      <w:r w:rsidR="00365C57">
        <w:rPr>
          <w:rFonts w:eastAsiaTheme="minorHAnsi"/>
          <w:b/>
          <w:i/>
          <w:iCs/>
          <w:color w:val="383838"/>
          <w:spacing w:val="-2"/>
          <w:u w:val="single"/>
          <w:lang w:eastAsia="en-US"/>
        </w:rPr>
        <w:t xml:space="preserve">   7 grudnia </w:t>
      </w:r>
      <w:r w:rsidR="008864F8" w:rsidRPr="00A775B1">
        <w:rPr>
          <w:rFonts w:eastAsiaTheme="minorHAnsi"/>
          <w:b/>
          <w:i/>
          <w:iCs/>
          <w:color w:val="383838"/>
          <w:spacing w:val="-2"/>
          <w:u w:val="single"/>
          <w:lang w:eastAsia="en-US"/>
        </w:rPr>
        <w:t>2</w:t>
      </w:r>
      <w:r w:rsidR="00C66BC5" w:rsidRPr="00A775B1">
        <w:rPr>
          <w:rFonts w:eastAsiaTheme="minorHAnsi"/>
          <w:b/>
          <w:color w:val="383838"/>
          <w:spacing w:val="-2"/>
          <w:u w:val="single"/>
          <w:lang w:eastAsia="en-US"/>
        </w:rPr>
        <w:t>018</w:t>
      </w:r>
      <w:r w:rsidR="00A775B1" w:rsidRPr="00A775B1">
        <w:rPr>
          <w:rFonts w:eastAsiaTheme="minorHAnsi"/>
          <w:b/>
          <w:color w:val="383838"/>
          <w:spacing w:val="-2"/>
          <w:u w:val="single"/>
          <w:lang w:eastAsia="en-US"/>
        </w:rPr>
        <w:t>r.</w:t>
      </w:r>
      <w:r w:rsidR="004872B8" w:rsidRPr="00A775B1">
        <w:rPr>
          <w:rFonts w:eastAsiaTheme="minorHAnsi"/>
          <w:b/>
          <w:color w:val="383838"/>
          <w:spacing w:val="-2"/>
          <w:u w:val="single"/>
          <w:lang w:eastAsia="en-US"/>
        </w:rPr>
        <w:t>,</w:t>
      </w:r>
      <w:r w:rsidR="004872B8" w:rsidRPr="004872B8">
        <w:rPr>
          <w:rFonts w:eastAsiaTheme="minorHAnsi"/>
          <w:color w:val="383838"/>
          <w:spacing w:val="-2"/>
          <w:u w:val="single"/>
          <w:lang w:eastAsia="en-US"/>
        </w:rPr>
        <w:t xml:space="preserve"> </w:t>
      </w:r>
      <w:r w:rsidR="004872B8" w:rsidRPr="00CE5CE5">
        <w:rPr>
          <w:rFonts w:eastAsiaTheme="minorHAnsi"/>
          <w:b/>
          <w:color w:val="383838"/>
          <w:spacing w:val="-2"/>
          <w:u w:val="single"/>
          <w:lang w:eastAsia="en-US"/>
        </w:rPr>
        <w:t>godz. 10:15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20"/>
          <w:lang w:eastAsia="en-US"/>
        </w:rPr>
      </w:pPr>
      <w:r w:rsidRPr="004872B8">
        <w:rPr>
          <w:rFonts w:eastAsiaTheme="minorHAnsi"/>
          <w:color w:val="000000"/>
          <w:spacing w:val="1"/>
          <w:lang w:eastAsia="en-US"/>
        </w:rPr>
        <w:t>3.Oferta otrzymana przez zamawiającego po terminie składania ofert zostanie niezwłocznie</w:t>
      </w:r>
      <w:r w:rsidRPr="004872B8">
        <w:rPr>
          <w:rFonts w:eastAsiaTheme="minorHAnsi"/>
          <w:color w:val="000000"/>
          <w:spacing w:val="1"/>
          <w:lang w:eastAsia="en-US"/>
        </w:rPr>
        <w:br/>
      </w:r>
      <w:r w:rsidRPr="004872B8">
        <w:rPr>
          <w:rFonts w:eastAsiaTheme="minorHAnsi"/>
          <w:color w:val="000000"/>
          <w:spacing w:val="-6"/>
          <w:lang w:eastAsia="en-US"/>
        </w:rPr>
        <w:t>zwrócona wykonawcy.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rPr>
          <w:rFonts w:eastAsiaTheme="minorHAnsi"/>
          <w:color w:val="000000"/>
          <w:spacing w:val="-16"/>
          <w:lang w:eastAsia="en-US"/>
        </w:rPr>
      </w:pPr>
      <w:r w:rsidRPr="004872B8">
        <w:rPr>
          <w:rFonts w:eastAsiaTheme="minorHAnsi"/>
          <w:color w:val="000000"/>
          <w:spacing w:val="-5"/>
          <w:lang w:eastAsia="en-US"/>
        </w:rPr>
        <w:t>4Wykonawca może wprowadzić zmiany, poprawki, modyfikacje i uzupełnienia do złożonej oferty</w:t>
      </w:r>
      <w:r w:rsidRPr="004872B8">
        <w:rPr>
          <w:rFonts w:eastAsiaTheme="minorHAnsi"/>
          <w:color w:val="000000"/>
          <w:spacing w:val="-5"/>
          <w:lang w:eastAsia="en-US"/>
        </w:rPr>
        <w:br/>
      </w:r>
      <w:r w:rsidRPr="004872B8">
        <w:rPr>
          <w:rFonts w:eastAsiaTheme="minorHAnsi"/>
          <w:color w:val="000000"/>
          <w:spacing w:val="-6"/>
          <w:lang w:eastAsia="en-US"/>
        </w:rPr>
        <w:t>pod warunkiem, ze zamawiający otrzyma pisemne zawiadomienie o wprowadzeniu zmian przed</w:t>
      </w:r>
      <w:r w:rsidRPr="004872B8">
        <w:rPr>
          <w:rFonts w:eastAsiaTheme="minorHAnsi"/>
          <w:color w:val="000000"/>
          <w:spacing w:val="-6"/>
          <w:lang w:eastAsia="en-US"/>
        </w:rPr>
        <w:br/>
      </w:r>
      <w:r w:rsidRPr="004872B8">
        <w:rPr>
          <w:rFonts w:eastAsiaTheme="minorHAnsi"/>
          <w:color w:val="000000"/>
          <w:lang w:eastAsia="en-US"/>
        </w:rPr>
        <w:t>terminem składania ofert. Powiadomienie o wprowadzeniu zmian musi być złożone według</w:t>
      </w:r>
      <w:r w:rsidRPr="004872B8">
        <w:rPr>
          <w:rFonts w:eastAsiaTheme="minorHAnsi"/>
          <w:color w:val="000000"/>
          <w:lang w:eastAsia="en-US"/>
        </w:rPr>
        <w:br/>
      </w:r>
      <w:r w:rsidRPr="004872B8">
        <w:rPr>
          <w:rFonts w:eastAsiaTheme="minorHAnsi"/>
          <w:color w:val="000000"/>
          <w:spacing w:val="-1"/>
          <w:lang w:eastAsia="en-US"/>
        </w:rPr>
        <w:t>takich samych zasad, jak składana oferta tj. w kopercie odpowiednio oznakowanej napisem</w:t>
      </w:r>
      <w:r w:rsidRPr="004872B8">
        <w:rPr>
          <w:rFonts w:eastAsiaTheme="minorHAnsi"/>
          <w:color w:val="000000"/>
          <w:spacing w:val="-1"/>
          <w:lang w:eastAsia="en-US"/>
        </w:rPr>
        <w:br/>
      </w:r>
      <w:r w:rsidRPr="004872B8">
        <w:rPr>
          <w:rFonts w:eastAsiaTheme="minorHAnsi"/>
          <w:color w:val="000000"/>
          <w:spacing w:val="-3"/>
          <w:lang w:eastAsia="en-US"/>
        </w:rPr>
        <w:t>„ZMIANA". Koperty oznaczone „ZMIANA" zostaną otwarte pr</w:t>
      </w:r>
      <w:r>
        <w:rPr>
          <w:rFonts w:eastAsiaTheme="minorHAnsi"/>
          <w:color w:val="000000"/>
          <w:spacing w:val="-3"/>
          <w:lang w:eastAsia="en-US"/>
        </w:rPr>
        <w:t xml:space="preserve">zy otwieraniu oferty wykonawcy, </w:t>
      </w:r>
      <w:r w:rsidRPr="004872B8">
        <w:rPr>
          <w:rFonts w:eastAsiaTheme="minorHAnsi"/>
          <w:color w:val="000000"/>
          <w:spacing w:val="-6"/>
          <w:lang w:eastAsia="en-US"/>
        </w:rPr>
        <w:t xml:space="preserve">który wprowadził zmiany i po stwierdzeniu poprawności procedury dokonywania zmian, </w:t>
      </w:r>
      <w:r>
        <w:rPr>
          <w:rFonts w:eastAsiaTheme="minorHAnsi"/>
          <w:color w:val="000000"/>
          <w:spacing w:val="-6"/>
          <w:lang w:eastAsia="en-US"/>
        </w:rPr>
        <w:t xml:space="preserve">zostaną </w:t>
      </w:r>
      <w:r w:rsidRPr="004872B8">
        <w:rPr>
          <w:rFonts w:eastAsiaTheme="minorHAnsi"/>
          <w:color w:val="000000"/>
          <w:spacing w:val="-4"/>
          <w:lang w:eastAsia="en-US"/>
        </w:rPr>
        <w:t>dołączone do oferty.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3"/>
          <w:lang w:eastAsia="en-US"/>
        </w:rPr>
      </w:pPr>
      <w:r w:rsidRPr="004872B8">
        <w:rPr>
          <w:rFonts w:eastAsiaTheme="minorHAnsi"/>
          <w:color w:val="000000"/>
          <w:lang w:eastAsia="en-US"/>
        </w:rPr>
        <w:t>5.Wykonawca ma prawo przed upływem terminu składania ofert wycofać się z postępowania</w:t>
      </w:r>
      <w:r w:rsidRPr="004872B8">
        <w:rPr>
          <w:rFonts w:eastAsiaTheme="minorHAnsi"/>
          <w:color w:val="000000"/>
          <w:lang w:eastAsia="en-US"/>
        </w:rPr>
        <w:br/>
      </w:r>
      <w:r w:rsidRPr="004872B8">
        <w:rPr>
          <w:rFonts w:eastAsiaTheme="minorHAnsi"/>
          <w:color w:val="000000"/>
          <w:spacing w:val="-1"/>
          <w:lang w:eastAsia="en-US"/>
        </w:rPr>
        <w:t>poprzez złożenie pisemnego powiadomienia, według tych samych zasad jak wprowadzanie</w:t>
      </w:r>
      <w:r w:rsidRPr="004872B8">
        <w:rPr>
          <w:rFonts w:eastAsiaTheme="minorHAnsi"/>
          <w:color w:val="000000"/>
          <w:spacing w:val="-1"/>
          <w:lang w:eastAsia="en-US"/>
        </w:rPr>
        <w:br/>
      </w:r>
      <w:r w:rsidRPr="004872B8">
        <w:rPr>
          <w:rFonts w:eastAsiaTheme="minorHAnsi"/>
          <w:color w:val="000000"/>
          <w:spacing w:val="-3"/>
          <w:lang w:eastAsia="en-US"/>
        </w:rPr>
        <w:t xml:space="preserve">zmian i poprawek z napisem na kopercie „WYCOFANIE". Koperty oznakowane w </w:t>
      </w:r>
      <w:r w:rsidRPr="00361715">
        <w:rPr>
          <w:rFonts w:eastAsiaTheme="minorHAnsi"/>
          <w:bCs/>
          <w:color w:val="000000"/>
          <w:spacing w:val="-3"/>
          <w:lang w:eastAsia="en-US"/>
        </w:rPr>
        <w:t>ten</w:t>
      </w:r>
      <w:r w:rsidRPr="004872B8">
        <w:rPr>
          <w:rFonts w:eastAsiaTheme="minorHAnsi"/>
          <w:b/>
          <w:bCs/>
          <w:color w:val="000000"/>
          <w:spacing w:val="-3"/>
          <w:lang w:eastAsia="en-US"/>
        </w:rPr>
        <w:t xml:space="preserve"> </w:t>
      </w:r>
      <w:r w:rsidRPr="004872B8">
        <w:rPr>
          <w:rFonts w:eastAsiaTheme="minorHAnsi"/>
          <w:color w:val="000000"/>
          <w:spacing w:val="-3"/>
          <w:lang w:eastAsia="en-US"/>
        </w:rPr>
        <w:t>sposób</w:t>
      </w:r>
      <w:r w:rsidRPr="004872B8">
        <w:rPr>
          <w:rFonts w:eastAsiaTheme="minorHAnsi"/>
          <w:color w:val="000000"/>
          <w:spacing w:val="-3"/>
          <w:lang w:eastAsia="en-US"/>
        </w:rPr>
        <w:br/>
      </w:r>
      <w:r w:rsidRPr="004872B8">
        <w:rPr>
          <w:rFonts w:eastAsiaTheme="minorHAnsi"/>
          <w:color w:val="000000"/>
          <w:spacing w:val="-4"/>
          <w:lang w:eastAsia="en-US"/>
        </w:rPr>
        <w:t>będą   otwierane   w   pierwszej   kolejności   po   potwierdzeniu   poprawności   postępowania</w:t>
      </w:r>
      <w:r w:rsidRPr="004872B8">
        <w:rPr>
          <w:rFonts w:eastAsiaTheme="minorHAnsi"/>
          <w:color w:val="000000"/>
          <w:spacing w:val="-4"/>
          <w:lang w:eastAsia="en-US"/>
        </w:rPr>
        <w:br/>
      </w:r>
      <w:r w:rsidRPr="004872B8">
        <w:rPr>
          <w:rFonts w:eastAsiaTheme="minorHAnsi"/>
          <w:color w:val="000000"/>
          <w:spacing w:val="-5"/>
          <w:lang w:eastAsia="en-US"/>
        </w:rPr>
        <w:t>wykonawcy oraz zgodności z danymi zamieszczonymi na kopercie wycofywanej oferty. Koperty</w:t>
      </w:r>
      <w:r w:rsidRPr="004872B8">
        <w:rPr>
          <w:rFonts w:eastAsiaTheme="minorHAnsi"/>
          <w:color w:val="000000"/>
          <w:spacing w:val="-5"/>
          <w:lang w:eastAsia="en-US"/>
        </w:rPr>
        <w:br/>
      </w:r>
      <w:r w:rsidRPr="004872B8">
        <w:rPr>
          <w:rFonts w:eastAsiaTheme="minorHAnsi"/>
          <w:color w:val="000000"/>
          <w:spacing w:val="-3"/>
          <w:lang w:eastAsia="en-US"/>
        </w:rPr>
        <w:t>z ofertami wycofanymi nie będą otwierane.</w:t>
      </w:r>
    </w:p>
    <w:p w:rsidR="004872B8" w:rsidRPr="004872B8" w:rsidRDefault="004872B8" w:rsidP="004872B8">
      <w:pPr>
        <w:suppressAutoHyphens/>
        <w:jc w:val="both"/>
        <w:rPr>
          <w:b/>
          <w:u w:val="single"/>
          <w:lang w:eastAsia="ar-SA"/>
        </w:rPr>
      </w:pPr>
      <w:r w:rsidRPr="004872B8">
        <w:rPr>
          <w:rFonts w:eastAsiaTheme="minorHAnsi"/>
          <w:b/>
          <w:color w:val="000000"/>
          <w:spacing w:val="-17"/>
          <w:u w:val="single"/>
          <w:lang w:eastAsia="en-US"/>
        </w:rPr>
        <w:t>XV. MIEJSCE   ORAZ TERMIN  OTWARCIA   OFERT</w:t>
      </w:r>
      <w:r w:rsidRPr="004872B8">
        <w:rPr>
          <w:b/>
          <w:u w:val="single"/>
          <w:lang w:eastAsia="ar-SA"/>
        </w:rPr>
        <w:t xml:space="preserve"> :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1.</w:t>
      </w:r>
      <w:r w:rsidRPr="004872B8">
        <w:rPr>
          <w:b/>
          <w:lang w:eastAsia="ar-SA"/>
        </w:rPr>
        <w:t>Otwar</w:t>
      </w:r>
      <w:r>
        <w:rPr>
          <w:b/>
          <w:lang w:eastAsia="ar-SA"/>
        </w:rPr>
        <w:t>cie ofert nas</w:t>
      </w:r>
      <w:r w:rsidR="006A44F2">
        <w:rPr>
          <w:b/>
          <w:lang w:eastAsia="ar-SA"/>
        </w:rPr>
        <w:t>tąpi w dniu</w:t>
      </w:r>
      <w:r w:rsidR="00365C57">
        <w:rPr>
          <w:b/>
          <w:lang w:eastAsia="ar-SA"/>
        </w:rPr>
        <w:t xml:space="preserve">  7 grudnia </w:t>
      </w:r>
      <w:r w:rsidR="00C66BC5" w:rsidRPr="00361715">
        <w:rPr>
          <w:b/>
          <w:bCs/>
          <w:lang w:eastAsia="ar-SA"/>
        </w:rPr>
        <w:t>2018</w:t>
      </w:r>
      <w:r w:rsidRPr="00361715">
        <w:rPr>
          <w:b/>
          <w:bCs/>
          <w:lang w:eastAsia="ar-SA"/>
        </w:rPr>
        <w:t xml:space="preserve"> r.</w:t>
      </w:r>
      <w:r w:rsidRPr="00361715">
        <w:rPr>
          <w:bCs/>
          <w:lang w:eastAsia="ar-SA"/>
        </w:rPr>
        <w:t xml:space="preserve"> </w:t>
      </w:r>
      <w:r w:rsidRPr="00361715">
        <w:rPr>
          <w:b/>
          <w:lang w:eastAsia="ar-SA"/>
        </w:rPr>
        <w:t xml:space="preserve">o </w:t>
      </w:r>
      <w:r w:rsidRPr="00361715">
        <w:rPr>
          <w:b/>
          <w:bCs/>
          <w:lang w:eastAsia="ar-SA"/>
        </w:rPr>
        <w:t xml:space="preserve">godz. 10:15 </w:t>
      </w:r>
      <w:r w:rsidRPr="004872B8">
        <w:rPr>
          <w:b/>
          <w:lang w:eastAsia="ar-SA"/>
        </w:rPr>
        <w:t>w siedzibie zamawiającego:</w:t>
      </w:r>
      <w:r w:rsidRPr="004872B8">
        <w:rPr>
          <w:rFonts w:eastAsiaTheme="minorHAnsi"/>
          <w:lang w:eastAsia="en-US"/>
        </w:rPr>
        <w:t xml:space="preserve"> Starostwo Powiatowe w Aleksandrowie Kujawskim, ul. Słowackiego 8,                          II piętro pokój nr  – </w:t>
      </w:r>
      <w:r w:rsidRPr="004872B8">
        <w:rPr>
          <w:rFonts w:eastAsiaTheme="minorHAnsi"/>
          <w:b/>
          <w:lang w:eastAsia="en-US"/>
        </w:rPr>
        <w:t>pokój  nr 214</w:t>
      </w:r>
      <w:r w:rsidRPr="004872B8">
        <w:rPr>
          <w:lang w:eastAsia="ar-SA"/>
        </w:rPr>
        <w:t xml:space="preserve">. 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4"/>
          <w:lang w:eastAsia="en-US"/>
        </w:rPr>
      </w:pPr>
      <w:r w:rsidRPr="004872B8">
        <w:rPr>
          <w:lang w:eastAsia="ar-SA"/>
        </w:rPr>
        <w:t>2.</w:t>
      </w:r>
      <w:r w:rsidRPr="004872B8">
        <w:rPr>
          <w:rFonts w:eastAsiaTheme="minorHAnsi"/>
          <w:color w:val="000000"/>
          <w:spacing w:val="5"/>
          <w:lang w:eastAsia="en-US"/>
        </w:rPr>
        <w:t xml:space="preserve">Bezpośrednio przed otwarciem ofert zamawiający poda kwotę, jaką zamierza przeznaczyć na  </w:t>
      </w:r>
      <w:r w:rsidRPr="004872B8">
        <w:rPr>
          <w:rFonts w:eastAsiaTheme="minorHAnsi"/>
          <w:color w:val="000000"/>
          <w:spacing w:val="4"/>
          <w:lang w:eastAsia="en-US"/>
        </w:rPr>
        <w:t>sfinansowanie zamówienia.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9"/>
          <w:lang w:eastAsia="en-US"/>
        </w:rPr>
      </w:pPr>
      <w:r w:rsidRPr="004872B8">
        <w:rPr>
          <w:rFonts w:eastAsiaTheme="minorHAnsi"/>
          <w:color w:val="000000"/>
          <w:spacing w:val="4"/>
          <w:lang w:eastAsia="en-US"/>
        </w:rPr>
        <w:t xml:space="preserve">3.Podczas otwarcia ofert zamawiający poda nazwy ( firmy), adresy wykonawców, </w:t>
      </w:r>
      <w:r w:rsidRPr="004872B8">
        <w:rPr>
          <w:rFonts w:eastAsiaTheme="minorHAnsi"/>
          <w:color w:val="000000"/>
          <w:spacing w:val="4"/>
          <w:lang w:eastAsia="en-US"/>
        </w:rPr>
        <w:lastRenderedPageBreak/>
        <w:t>informacje  dotyczące ceny, terminu  wykonania  zamówienia, okresu gwarancji</w:t>
      </w:r>
      <w:r w:rsidR="00AA2105">
        <w:rPr>
          <w:rFonts w:eastAsiaTheme="minorHAnsi"/>
          <w:color w:val="000000"/>
          <w:spacing w:val="4"/>
          <w:lang w:eastAsia="en-US"/>
        </w:rPr>
        <w:t xml:space="preserve">                        </w:t>
      </w:r>
      <w:r w:rsidRPr="004872B8">
        <w:rPr>
          <w:rFonts w:eastAsiaTheme="minorHAnsi"/>
          <w:color w:val="000000"/>
          <w:spacing w:val="4"/>
          <w:lang w:eastAsia="en-US"/>
        </w:rPr>
        <w:t xml:space="preserve"> i warunków  płatności zawartych w ofertach. </w:t>
      </w:r>
    </w:p>
    <w:p w:rsidR="004872B8" w:rsidRPr="004872B8" w:rsidRDefault="004872B8" w:rsidP="004872B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jc w:val="both"/>
        <w:rPr>
          <w:rFonts w:eastAsiaTheme="minorHAnsi"/>
          <w:color w:val="000000"/>
          <w:spacing w:val="-12"/>
          <w:lang w:eastAsia="en-US"/>
        </w:rPr>
      </w:pPr>
      <w:r w:rsidRPr="004872B8">
        <w:rPr>
          <w:rFonts w:eastAsiaTheme="minorHAnsi"/>
          <w:color w:val="000000"/>
          <w:spacing w:val="5"/>
          <w:lang w:eastAsia="en-US"/>
        </w:rPr>
        <w:t>4.Otwarcie ofert jest jawne, Wykonawcy mogą uczestniczyć w sesji otwarcia ofert.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2B8">
        <w:rPr>
          <w:lang w:eastAsia="ar-SA"/>
        </w:rPr>
        <w:t xml:space="preserve">5. </w:t>
      </w:r>
      <w:r w:rsidRPr="004872B8">
        <w:rPr>
          <w:rFonts w:eastAsiaTheme="minorHAnsi"/>
          <w:lang w:eastAsia="en-US"/>
        </w:rPr>
        <w:t xml:space="preserve">Niezwłocznie po otwarciu ofert Zamawiający zamieści na stronie internetowej zgodnie                     z </w:t>
      </w:r>
      <w:r w:rsidRPr="004872B8">
        <w:rPr>
          <w:rFonts w:eastAsiaTheme="minorHAnsi"/>
          <w:b/>
          <w:lang w:eastAsia="en-US"/>
        </w:rPr>
        <w:t>art. 86 ust. 5 ustawy Prawo zamówień publicznych</w:t>
      </w:r>
      <w:r w:rsidRPr="004872B8">
        <w:rPr>
          <w:rFonts w:eastAsiaTheme="minorHAnsi"/>
          <w:lang w:eastAsia="en-US"/>
        </w:rPr>
        <w:t xml:space="preserve">  informacje dotyczące:</w:t>
      </w:r>
    </w:p>
    <w:p w:rsidR="004872B8" w:rsidRPr="004872B8" w:rsidRDefault="004872B8" w:rsidP="004872B8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lang w:eastAsia="en-US"/>
        </w:rPr>
        <w:t>1)kwoty jaką zamierza przeznaczyć na sfinansowanie zamówienia;</w:t>
      </w:r>
    </w:p>
    <w:p w:rsidR="004872B8" w:rsidRPr="004872B8" w:rsidRDefault="004872B8" w:rsidP="004872B8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lang w:eastAsia="en-US"/>
        </w:rPr>
        <w:t>2)firm oraz adresów wykonawców, którzy złożyli oferty w terminie;</w:t>
      </w:r>
    </w:p>
    <w:p w:rsidR="004872B8" w:rsidRPr="004872B8" w:rsidRDefault="004872B8" w:rsidP="004872B8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4872B8">
        <w:rPr>
          <w:rFonts w:eastAsiaTheme="minorHAnsi"/>
          <w:lang w:eastAsia="en-US"/>
        </w:rPr>
        <w:t>3)ceny, terminu wykonania zamówienia, okresu gwarancji i warunków płatności zawartych         w ofertach.</w:t>
      </w:r>
    </w:p>
    <w:p w:rsidR="008864F8" w:rsidRDefault="00510CE8" w:rsidP="008864F8">
      <w:pPr>
        <w:jc w:val="both"/>
        <w:rPr>
          <w:rFonts w:eastAsiaTheme="minorHAnsi"/>
          <w:lang w:eastAsia="en-US"/>
        </w:rPr>
      </w:pPr>
      <w:r w:rsidRPr="008864F8">
        <w:rPr>
          <w:rFonts w:eastAsiaTheme="minorHAnsi"/>
          <w:b/>
          <w:u w:val="single"/>
          <w:lang w:eastAsia="en-US"/>
        </w:rPr>
        <w:t>XVI. OPIS SPOSOBU OBLICZ</w:t>
      </w:r>
      <w:r w:rsidR="004872B8" w:rsidRPr="008864F8">
        <w:rPr>
          <w:rFonts w:eastAsiaTheme="minorHAnsi"/>
          <w:b/>
          <w:u w:val="single"/>
          <w:lang w:eastAsia="en-US"/>
        </w:rPr>
        <w:t>E</w:t>
      </w:r>
      <w:r w:rsidRPr="008864F8">
        <w:rPr>
          <w:rFonts w:eastAsiaTheme="minorHAnsi"/>
          <w:b/>
          <w:u w:val="single"/>
          <w:lang w:eastAsia="en-US"/>
        </w:rPr>
        <w:t>N</w:t>
      </w:r>
      <w:r w:rsidR="004872B8" w:rsidRPr="008864F8">
        <w:rPr>
          <w:rFonts w:eastAsiaTheme="minorHAnsi"/>
          <w:b/>
          <w:u w:val="single"/>
          <w:lang w:eastAsia="en-US"/>
        </w:rPr>
        <w:t>IA CENY:</w:t>
      </w:r>
      <w:r w:rsidR="008864F8" w:rsidRPr="008864F8">
        <w:rPr>
          <w:rFonts w:eastAsiaTheme="minorHAnsi"/>
          <w:lang w:eastAsia="en-US"/>
        </w:rPr>
        <w:t xml:space="preserve"> </w:t>
      </w:r>
    </w:p>
    <w:p w:rsidR="008864F8" w:rsidRPr="008864F8" w:rsidRDefault="008864F8" w:rsidP="007735F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8864F8">
        <w:rPr>
          <w:rFonts w:eastAsiaTheme="minorHAnsi"/>
          <w:lang w:eastAsia="en-US"/>
        </w:rPr>
        <w:t>Przed obliczeniem ceny oferty Wykonawca powinien dokładnie zapoznać się z treścią SIWZ, szczegółowym opisem przedmiotu zamówienia oraz parametrami technicznymi zawartymi w opisie przedmiotu oferty Wykonawcy, stanowiącym załącznik nr 1 do formularza ofertowego, zwracając szczególną uwagę, czy opis zawiera w swej treści wszystkie niezbędne rozwiązania do wykonania przedmiotu zamówienia, a także z wzorem umowy, stanowiącym odpo</w:t>
      </w:r>
      <w:r>
        <w:rPr>
          <w:rFonts w:eastAsiaTheme="minorHAnsi"/>
          <w:lang w:eastAsia="en-US"/>
        </w:rPr>
        <w:t xml:space="preserve">wiednio załącznik nr 5 i  6 </w:t>
      </w:r>
      <w:r w:rsidRPr="008864F8">
        <w:rPr>
          <w:rFonts w:eastAsiaTheme="minorHAnsi"/>
          <w:lang w:eastAsia="en-US"/>
        </w:rPr>
        <w:t xml:space="preserve">do SIWZ. </w:t>
      </w:r>
    </w:p>
    <w:p w:rsidR="008864F8" w:rsidRPr="008864F8" w:rsidRDefault="008864F8" w:rsidP="007735FC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8864F8">
        <w:rPr>
          <w:rFonts w:eastAsiaTheme="minorHAnsi"/>
          <w:lang w:eastAsia="en-US"/>
        </w:rPr>
        <w:t xml:space="preserve">Wykonawca zobowiązany jest obliczyć cenę oferty na podstawie przekazanego przez Zamawiającego szczegółowego opisu przedmiotu zamówienia oraz parametrów technicznych zawartych w opisie przedmiotu oferty Wykonawcy, stanowiącym załącznik nr 1 do formularza ofertowego, zgodnie z arkuszem cenowym, stanowiącym załącznik nr 2 do formularza ofertowego. </w:t>
      </w:r>
    </w:p>
    <w:p w:rsidR="008864F8" w:rsidRPr="008864F8" w:rsidRDefault="008864F8" w:rsidP="007735FC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Pr="008864F8">
        <w:rPr>
          <w:rFonts w:eastAsiaTheme="minorHAnsi"/>
          <w:lang w:eastAsia="en-US"/>
        </w:rPr>
        <w:t xml:space="preserve">Wykonawca nie będzie mógł dochodzić zmiany wynagrodzenia z przyczyn wynikających </w:t>
      </w:r>
      <w:r>
        <w:rPr>
          <w:rFonts w:eastAsiaTheme="minorHAnsi"/>
          <w:lang w:eastAsia="en-US"/>
        </w:rPr>
        <w:t xml:space="preserve">               </w:t>
      </w:r>
      <w:r w:rsidRPr="008864F8">
        <w:rPr>
          <w:rFonts w:eastAsiaTheme="minorHAnsi"/>
          <w:lang w:eastAsia="en-US"/>
        </w:rPr>
        <w:t xml:space="preserve">z niedopełnienia obowiązku wymienionego w pkt. 1. </w:t>
      </w:r>
    </w:p>
    <w:p w:rsidR="008864F8" w:rsidRDefault="008864F8" w:rsidP="007735FC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8864F8">
        <w:rPr>
          <w:rFonts w:eastAsiaTheme="minorHAnsi"/>
          <w:lang w:eastAsia="en-US"/>
        </w:rPr>
        <w:t xml:space="preserve">Całkowita cena oferty musi zawierać wszelkie koszty niezbędne do prawidłowego wykonania zadania. </w:t>
      </w:r>
    </w:p>
    <w:p w:rsidR="008864F8" w:rsidRPr="008864F8" w:rsidRDefault="008864F8" w:rsidP="007735FC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8864F8">
        <w:rPr>
          <w:rFonts w:eastAsiaTheme="minorHAnsi"/>
          <w:lang w:eastAsia="en-US"/>
        </w:rPr>
        <w:t xml:space="preserve">Jeżeli Wykonawca udzieli upustu Zamawiającemu, to upust ten musi być wliczony w cenę oferty. </w:t>
      </w:r>
    </w:p>
    <w:p w:rsidR="008864F8" w:rsidRPr="008864F8" w:rsidRDefault="008864F8" w:rsidP="007735F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8864F8">
        <w:rPr>
          <w:rFonts w:eastAsiaTheme="minorHAnsi"/>
          <w:lang w:eastAsia="en-US"/>
        </w:rPr>
        <w:t xml:space="preserve">Całkowita cena oferty brutto będzie ceną ryczałtową i nie będzie podlegała waloryzacji przez cały okres obowiązywania umowy w sprawie zamówienia publicznego. </w:t>
      </w:r>
    </w:p>
    <w:p w:rsidR="008864F8" w:rsidRPr="008864F8" w:rsidRDefault="008864F8" w:rsidP="00F8563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8864F8">
        <w:rPr>
          <w:rFonts w:eastAsiaTheme="minorHAnsi"/>
          <w:lang w:eastAsia="en-US"/>
        </w:rPr>
        <w:t xml:space="preserve">Ceny muszą być podane i wyliczone w zaokrągleniu do dwóch miejsc po przecinku (zasada zaokrąglenia: poniżej 5 – należy końcówkę pominąć, powyżej i równe 5 – należy zaokrąglić w górę). </w:t>
      </w:r>
    </w:p>
    <w:p w:rsidR="008864F8" w:rsidRPr="008864F8" w:rsidRDefault="008864F8" w:rsidP="007735F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8864F8">
        <w:rPr>
          <w:rFonts w:eastAsiaTheme="minorHAnsi"/>
          <w:lang w:eastAsia="en-US"/>
        </w:rPr>
        <w:t>Całkowita cena oferty brutto winna być wyrażona w złotych polskich (PLN).</w:t>
      </w:r>
    </w:p>
    <w:p w:rsidR="008864F8" w:rsidRPr="008864F8" w:rsidRDefault="008864F8" w:rsidP="007735F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8864F8">
        <w:rPr>
          <w:rFonts w:eastAsiaTheme="minorHAnsi"/>
          <w:lang w:eastAsia="en-US"/>
        </w:rPr>
        <w:t xml:space="preserve">Wykonawca w formularzu ofertowym określi cenę brutto oferty, z uwzględnieniem podatku VAT zgodnie z obowiązującymi w tym zakresie przepisami, z zastrzeżeniem pkt. 10. </w:t>
      </w:r>
    </w:p>
    <w:p w:rsidR="004872B8" w:rsidRPr="00F85637" w:rsidRDefault="008864F8" w:rsidP="00F8563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Pr="008864F8">
        <w:rPr>
          <w:rFonts w:eastAsiaTheme="minorHAnsi"/>
          <w:lang w:eastAsia="en-US"/>
        </w:rPr>
        <w:t>Jeżeli w postępowaniu złożona będzie oferta, której wybór prowadziłby do powstania</w:t>
      </w:r>
      <w:r>
        <w:rPr>
          <w:rFonts w:eastAsiaTheme="minorHAnsi"/>
          <w:lang w:eastAsia="en-US"/>
        </w:rPr>
        <w:t xml:space="preserve">                         </w:t>
      </w:r>
      <w:r w:rsidRPr="008864F8">
        <w:rPr>
          <w:rFonts w:eastAsiaTheme="minorHAnsi"/>
          <w:lang w:eastAsia="en-US"/>
        </w:rPr>
        <w:t xml:space="preserve"> u Zamawiającego obowiązku podatkowego zgodnie z przepisami o podatku od towarów</w:t>
      </w:r>
      <w:r>
        <w:rPr>
          <w:rFonts w:eastAsiaTheme="minorHAnsi"/>
          <w:lang w:eastAsia="en-US"/>
        </w:rPr>
        <w:t xml:space="preserve">                   </w:t>
      </w:r>
      <w:r w:rsidRPr="008864F8">
        <w:rPr>
          <w:rFonts w:eastAsiaTheme="minorHAnsi"/>
          <w:lang w:eastAsia="en-US"/>
        </w:rPr>
        <w:t xml:space="preserve"> i usług, Wykonawca w formularzu ofertowym określi dla tej części oferty cenę netto, </w:t>
      </w:r>
      <w:r>
        <w:rPr>
          <w:rFonts w:eastAsiaTheme="minorHAnsi"/>
          <w:lang w:eastAsia="en-US"/>
        </w:rPr>
        <w:t xml:space="preserve">                         </w:t>
      </w:r>
      <w:r w:rsidRPr="008864F8">
        <w:rPr>
          <w:rFonts w:eastAsiaTheme="minorHAnsi"/>
          <w:lang w:eastAsia="en-US"/>
        </w:rPr>
        <w:t xml:space="preserve">a Zamawiający w celu oceny takiej oferty doliczy do przedstawionej w niej ceny podatek od towarów i usług, który miałby obowiązek rozliczyć zgodnie z tymi przepisami. W takim przypadku Wykonawca, składając ofertę, jest zobligowany poinformować Zamawiającego, że wybór jego oferty będzie prowadzić do powstania u Zamawiającego obowiązku podatkowego, wskazując nazwę (rodzaj) towaru / usługi, których dostawa / świadczenie będzie prowadzić do jego powstania, oraz wskazując ich wartość bez kwoty podatku.  </w:t>
      </w:r>
    </w:p>
    <w:p w:rsidR="004872B8" w:rsidRPr="004872B8" w:rsidRDefault="004872B8" w:rsidP="004872B8">
      <w:pPr>
        <w:suppressAutoHyphens/>
        <w:jc w:val="both"/>
        <w:rPr>
          <w:rFonts w:eastAsiaTheme="minorHAnsi"/>
          <w:color w:val="000000"/>
          <w:spacing w:val="6"/>
          <w:lang w:eastAsia="en-US"/>
        </w:rPr>
      </w:pPr>
      <w:r w:rsidRPr="004872B8">
        <w:rPr>
          <w:b/>
          <w:bCs/>
          <w:szCs w:val="20"/>
          <w:lang w:eastAsia="ar-SA"/>
        </w:rPr>
        <w:t xml:space="preserve">XVII. </w:t>
      </w:r>
      <w:r w:rsidRPr="004872B8">
        <w:rPr>
          <w:b/>
          <w:szCs w:val="20"/>
          <w:u w:val="single"/>
          <w:lang w:eastAsia="ar-SA"/>
        </w:rPr>
        <w:t>OPIS KRYTERIÓW, KTÓRYMI ZAMAWIAJĄCY BĘDZIE SIĘ KIEROWAŁ PRZY WYBORZE OFERTY, WRAZ Z PODANIEM WAG TYCH KRYTERIÓW</w:t>
      </w:r>
      <w:r w:rsidR="00361715">
        <w:rPr>
          <w:b/>
          <w:szCs w:val="20"/>
          <w:u w:val="single"/>
          <w:lang w:eastAsia="ar-SA"/>
        </w:rPr>
        <w:t xml:space="preserve">                    </w:t>
      </w:r>
      <w:r w:rsidRPr="004872B8">
        <w:rPr>
          <w:b/>
          <w:szCs w:val="20"/>
          <w:u w:val="single"/>
          <w:lang w:eastAsia="ar-SA"/>
        </w:rPr>
        <w:t xml:space="preserve"> I SPOSOBU OCENY OFERT</w:t>
      </w:r>
      <w:r w:rsidRPr="004872B8">
        <w:rPr>
          <w:rFonts w:ascii="FrankfurtGothic" w:hAnsi="FrankfurtGothic" w:cs="FrankfurtGothic"/>
          <w:b/>
          <w:szCs w:val="20"/>
          <w:lang w:eastAsia="ar-SA"/>
        </w:rPr>
        <w:t xml:space="preserve"> :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szCs w:val="20"/>
          <w:lang w:eastAsia="ar-SA"/>
        </w:rPr>
      </w:pPr>
      <w:r w:rsidRPr="004872B8">
        <w:rPr>
          <w:rFonts w:ascii="FrankfurtGothic" w:hAnsi="FrankfurtGothic" w:cs="FrankfurtGothic"/>
          <w:b/>
          <w:szCs w:val="20"/>
          <w:lang w:eastAsia="ar-SA"/>
        </w:rPr>
        <w:t>1.Przy  wyborze ofert Zamawiający będzie się kierował następującymi kryteriami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szCs w:val="20"/>
          <w:lang w:eastAsia="ar-SA"/>
        </w:rPr>
      </w:pPr>
      <w:r w:rsidRPr="004872B8">
        <w:rPr>
          <w:rFonts w:ascii="FrankfurtGothic" w:hAnsi="FrankfurtGothic" w:cs="FrankfurtGothic"/>
          <w:b/>
          <w:szCs w:val="20"/>
          <w:lang w:eastAsia="ar-SA"/>
        </w:rPr>
        <w:t>Zadanie 1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szCs w:val="20"/>
          <w:lang w:eastAsia="ar-SA"/>
        </w:rPr>
      </w:pPr>
      <w:r w:rsidRPr="004872B8">
        <w:rPr>
          <w:rFonts w:ascii="FrankfurtGothic" w:hAnsi="FrankfurtGothic" w:cs="FrankfurtGothic"/>
          <w:b/>
          <w:szCs w:val="20"/>
          <w:lang w:eastAsia="ar-SA"/>
        </w:rPr>
        <w:t>1.Całkowita cena oferty brutto – 60%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szCs w:val="20"/>
          <w:lang w:eastAsia="ar-SA"/>
        </w:rPr>
      </w:pPr>
      <w:r w:rsidRPr="004872B8">
        <w:rPr>
          <w:rFonts w:ascii="FrankfurtGothic" w:hAnsi="FrankfurtGothic" w:cs="FrankfurtGothic"/>
          <w:b/>
          <w:szCs w:val="20"/>
          <w:lang w:eastAsia="ar-SA"/>
        </w:rPr>
        <w:lastRenderedPageBreak/>
        <w:t>2.</w:t>
      </w:r>
      <w:r w:rsidR="007735FC">
        <w:rPr>
          <w:rFonts w:ascii="FrankfurtGothic" w:hAnsi="FrankfurtGothic" w:cs="FrankfurtGothic"/>
          <w:b/>
          <w:szCs w:val="20"/>
          <w:lang w:eastAsia="ar-SA"/>
        </w:rPr>
        <w:t xml:space="preserve">Przedłużenie minimalnego okresu </w:t>
      </w:r>
      <w:r w:rsidR="00B476E3">
        <w:rPr>
          <w:rFonts w:ascii="FrankfurtGothic" w:hAnsi="FrankfurtGothic" w:cs="FrankfurtGothic"/>
          <w:b/>
          <w:szCs w:val="20"/>
          <w:lang w:eastAsia="ar-SA"/>
        </w:rPr>
        <w:t>gwarancji</w:t>
      </w:r>
      <w:r w:rsidR="00B01F3C">
        <w:rPr>
          <w:rFonts w:ascii="FrankfurtGothic" w:hAnsi="FrankfurtGothic" w:cs="FrankfurtGothic"/>
          <w:b/>
          <w:szCs w:val="20"/>
          <w:lang w:eastAsia="ar-SA"/>
        </w:rPr>
        <w:t xml:space="preserve"> dla </w:t>
      </w:r>
      <w:r w:rsidRPr="004872B8">
        <w:rPr>
          <w:rFonts w:ascii="FrankfurtGothic" w:hAnsi="FrankfurtGothic" w:cs="FrankfurtGothic"/>
          <w:b/>
          <w:szCs w:val="20"/>
          <w:lang w:eastAsia="ar-SA"/>
        </w:rPr>
        <w:t xml:space="preserve"> </w:t>
      </w:r>
      <w:r w:rsidR="00B01F3C">
        <w:rPr>
          <w:rFonts w:ascii="FrankfurtGothic" w:hAnsi="FrankfurtGothic" w:cs="FrankfurtGothic"/>
          <w:b/>
          <w:szCs w:val="20"/>
          <w:lang w:eastAsia="ar-SA"/>
        </w:rPr>
        <w:t>laptopów, urządzeń wielofunkcy</w:t>
      </w:r>
      <w:r w:rsidR="00B476E3">
        <w:rPr>
          <w:rFonts w:ascii="FrankfurtGothic" w:hAnsi="FrankfurtGothic" w:cs="FrankfurtGothic"/>
          <w:b/>
          <w:szCs w:val="20"/>
          <w:lang w:eastAsia="ar-SA"/>
        </w:rPr>
        <w:t xml:space="preserve">jnych   </w:t>
      </w:r>
      <w:bookmarkStart w:id="0" w:name="_GoBack"/>
      <w:bookmarkEnd w:id="0"/>
      <w:r w:rsidR="00B01F3C">
        <w:rPr>
          <w:rFonts w:ascii="FrankfurtGothic" w:hAnsi="FrankfurtGothic" w:cs="FrankfurtGothic"/>
          <w:b/>
          <w:szCs w:val="20"/>
          <w:lang w:eastAsia="ar-SA"/>
        </w:rPr>
        <w:t xml:space="preserve"> i komputerów stacjonarnych </w:t>
      </w:r>
      <w:r w:rsidR="00B17C8A">
        <w:rPr>
          <w:rFonts w:ascii="FrankfurtGothic" w:hAnsi="FrankfurtGothic" w:cs="FrankfurtGothic"/>
          <w:b/>
          <w:szCs w:val="20"/>
          <w:lang w:eastAsia="ar-SA"/>
        </w:rPr>
        <w:t xml:space="preserve">– 40 </w:t>
      </w:r>
      <w:r w:rsidRPr="004872B8">
        <w:rPr>
          <w:rFonts w:ascii="FrankfurtGothic" w:hAnsi="FrankfurtGothic" w:cs="FrankfurtGothic"/>
          <w:b/>
          <w:szCs w:val="20"/>
          <w:lang w:eastAsia="ar-SA"/>
        </w:rPr>
        <w:t>%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2. </w:t>
      </w:r>
      <w:r w:rsidR="00B01F3C">
        <w:rPr>
          <w:rFonts w:eastAsiaTheme="minorHAnsi"/>
          <w:color w:val="000000"/>
          <w:lang w:eastAsia="en-US"/>
        </w:rPr>
        <w:t>Zamawiający za najkorzystniejszą</w:t>
      </w:r>
      <w:r w:rsidRPr="004872B8">
        <w:rPr>
          <w:rFonts w:eastAsiaTheme="minorHAnsi"/>
          <w:color w:val="000000"/>
          <w:lang w:eastAsia="en-US"/>
        </w:rPr>
        <w:t xml:space="preserve"> uzna ofertę, która nie podlega odrzucen</w:t>
      </w:r>
      <w:r w:rsidR="00A775B1">
        <w:rPr>
          <w:rFonts w:eastAsiaTheme="minorHAnsi"/>
          <w:color w:val="000000"/>
          <w:lang w:eastAsia="en-US"/>
        </w:rPr>
        <w:t>iu oraz uzyska najkorzystniejszą</w:t>
      </w:r>
      <w:r w:rsidRPr="004872B8">
        <w:rPr>
          <w:rFonts w:eastAsiaTheme="minorHAnsi"/>
          <w:color w:val="000000"/>
          <w:lang w:eastAsia="en-US"/>
        </w:rPr>
        <w:t xml:space="preserve"> bilans punktów w kryteriach: </w:t>
      </w:r>
    </w:p>
    <w:p w:rsidR="005B6A56" w:rsidRDefault="004872B8" w:rsidP="004872B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>3. Ocena ofert  w zakresie przedmiotowych kryteriów zostanie dokonana wg. następujących zasad:</w:t>
      </w:r>
    </w:p>
    <w:p w:rsidR="00563A4C" w:rsidRPr="004872B8" w:rsidRDefault="00563A4C" w:rsidP="004872B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4394"/>
      </w:tblGrid>
      <w:tr w:rsidR="004872B8" w:rsidRPr="004872B8" w:rsidTr="004872B8">
        <w:tc>
          <w:tcPr>
            <w:tcW w:w="2943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Kryterium</w:t>
            </w:r>
          </w:p>
        </w:tc>
        <w:tc>
          <w:tcPr>
            <w:tcW w:w="113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Waga (%)</w:t>
            </w:r>
          </w:p>
        </w:tc>
        <w:tc>
          <w:tcPr>
            <w:tcW w:w="1276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Liczba punktów</w:t>
            </w:r>
          </w:p>
        </w:tc>
        <w:tc>
          <w:tcPr>
            <w:tcW w:w="439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Sposób oceny wg wzoru</w:t>
            </w:r>
          </w:p>
        </w:tc>
      </w:tr>
      <w:tr w:rsidR="004872B8" w:rsidRPr="004872B8" w:rsidTr="004872B8">
        <w:tc>
          <w:tcPr>
            <w:tcW w:w="2943" w:type="dxa"/>
          </w:tcPr>
          <w:p w:rsidR="004872B8" w:rsidRDefault="004872B8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sz w:val="20"/>
                <w:szCs w:val="20"/>
                <w:lang w:eastAsia="en-US"/>
              </w:rPr>
              <w:t>Całkowita cena oferty brutto</w:t>
            </w:r>
          </w:p>
        </w:tc>
        <w:tc>
          <w:tcPr>
            <w:tcW w:w="113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sz w:val="20"/>
                <w:szCs w:val="20"/>
                <w:lang w:eastAsia="en-US"/>
              </w:rPr>
              <w:t>60 %</w:t>
            </w:r>
          </w:p>
        </w:tc>
        <w:tc>
          <w:tcPr>
            <w:tcW w:w="1276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6"/>
            </w:tblGrid>
            <w:tr w:rsidR="004872B8" w:rsidRPr="004872B8" w:rsidTr="004872B8">
              <w:trPr>
                <w:trHeight w:val="355"/>
              </w:trPr>
              <w:tc>
                <w:tcPr>
                  <w:tcW w:w="0" w:type="auto"/>
                </w:tcPr>
                <w:p w:rsidR="004872B8" w:rsidRPr="004872B8" w:rsidRDefault="004872B8" w:rsidP="004872B8">
                  <w:pPr>
                    <w:tabs>
                      <w:tab w:val="center" w:pos="4536"/>
                      <w:tab w:val="right" w:pos="9072"/>
                    </w:tabs>
                    <w:suppressAutoHyphens/>
                    <w:rPr>
                      <w:sz w:val="20"/>
                      <w:szCs w:val="20"/>
                      <w:lang w:eastAsia="ar-SA"/>
                    </w:rPr>
                  </w:pPr>
                  <w:r w:rsidRPr="004872B8">
                    <w:rPr>
                      <w:sz w:val="20"/>
                      <w:szCs w:val="20"/>
                      <w:lang w:eastAsia="ar-SA"/>
                    </w:rPr>
                    <w:t xml:space="preserve">       Cena najtańszej oferty brutto</w:t>
                  </w:r>
                </w:p>
                <w:p w:rsidR="004872B8" w:rsidRPr="004872B8" w:rsidRDefault="004872B8" w:rsidP="004872B8">
                  <w:pPr>
                    <w:tabs>
                      <w:tab w:val="center" w:pos="4536"/>
                      <w:tab w:val="right" w:pos="9072"/>
                    </w:tabs>
                    <w:suppressAutoHyphens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4872B8">
                    <w:rPr>
                      <w:sz w:val="20"/>
                      <w:szCs w:val="20"/>
                      <w:lang w:eastAsia="ar-SA"/>
                    </w:rPr>
                    <w:t>C = ------------------------------------------  x 60 pkt</w:t>
                  </w:r>
                </w:p>
                <w:p w:rsidR="004872B8" w:rsidRPr="004872B8" w:rsidRDefault="004872B8" w:rsidP="004872B8">
                  <w:pPr>
                    <w:tabs>
                      <w:tab w:val="center" w:pos="4536"/>
                      <w:tab w:val="right" w:pos="9072"/>
                    </w:tabs>
                    <w:suppressAutoHyphens/>
                    <w:rPr>
                      <w:sz w:val="20"/>
                      <w:szCs w:val="20"/>
                      <w:lang w:eastAsia="ar-SA"/>
                    </w:rPr>
                  </w:pPr>
                  <w:r w:rsidRPr="004872B8">
                    <w:rPr>
                      <w:sz w:val="20"/>
                      <w:szCs w:val="20"/>
                      <w:lang w:eastAsia="ar-SA"/>
                    </w:rPr>
                    <w:t xml:space="preserve">       Cena badanej oferty brutto</w:t>
                  </w:r>
                </w:p>
              </w:tc>
            </w:tr>
          </w:tbl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872B8" w:rsidRPr="004872B8" w:rsidTr="004872B8">
        <w:tc>
          <w:tcPr>
            <w:tcW w:w="2943" w:type="dxa"/>
          </w:tcPr>
          <w:p w:rsidR="004872B8" w:rsidRPr="00B01F3C" w:rsidRDefault="00B01F3C" w:rsidP="004872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B01F3C">
              <w:rPr>
                <w:rFonts w:ascii="FrankfurtGothic" w:hAnsi="FrankfurtGothic" w:cs="FrankfurtGothic"/>
                <w:sz w:val="20"/>
                <w:szCs w:val="20"/>
                <w:lang w:eastAsia="ar-SA"/>
              </w:rPr>
              <w:t xml:space="preserve">Przedłużenie minimalnego okresu  </w:t>
            </w:r>
            <w:r w:rsidR="006E34AB">
              <w:rPr>
                <w:rFonts w:ascii="FrankfurtGothic" w:hAnsi="FrankfurtGothic" w:cs="FrankfurtGothic"/>
                <w:sz w:val="20"/>
                <w:szCs w:val="20"/>
                <w:lang w:eastAsia="ar-SA"/>
              </w:rPr>
              <w:t xml:space="preserve">gwarancji </w:t>
            </w:r>
            <w:r w:rsidRPr="00B01F3C">
              <w:rPr>
                <w:rFonts w:ascii="FrankfurtGothic" w:hAnsi="FrankfurtGothic" w:cs="FrankfurtGothic"/>
                <w:sz w:val="20"/>
                <w:szCs w:val="20"/>
                <w:lang w:eastAsia="ar-SA"/>
              </w:rPr>
              <w:t>dla  laptopów, urządzeń wielofunkcyjnych                            i komputerów stacjonarnych</w:t>
            </w:r>
          </w:p>
        </w:tc>
        <w:tc>
          <w:tcPr>
            <w:tcW w:w="113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72B8" w:rsidRPr="004872B8" w:rsidRDefault="00B01F3C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4872B8" w:rsidRPr="004872B8">
              <w:rPr>
                <w:rFonts w:eastAsia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76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872B8" w:rsidRPr="004872B8" w:rsidRDefault="00B01F3C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4872B8" w:rsidRPr="004872B8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94" w:type="dxa"/>
          </w:tcPr>
          <w:p w:rsidR="004872B8" w:rsidRDefault="00072CFA" w:rsidP="00072CF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Przedłużony minimalny okre</w:t>
            </w:r>
            <w:r w:rsidR="006E34AB">
              <w:rPr>
                <w:rFonts w:eastAsiaTheme="minorHAnsi"/>
                <w:sz w:val="20"/>
                <w:szCs w:val="20"/>
                <w:lang w:eastAsia="en-US"/>
              </w:rPr>
              <w:t>s gwarancji  do 4 lat – 40 pkt</w:t>
            </w:r>
          </w:p>
          <w:p w:rsidR="006E34AB" w:rsidRDefault="006E34AB" w:rsidP="006E34A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Przedłużony minimalny okres do 3 lat – 30 pkt</w:t>
            </w:r>
          </w:p>
          <w:p w:rsidR="006E34AB" w:rsidRDefault="006E34AB" w:rsidP="006E34A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Przedłużony minimalny okres do 2 lat – 20 pkt</w:t>
            </w:r>
          </w:p>
          <w:p w:rsidR="006E34AB" w:rsidRDefault="006E34AB" w:rsidP="006E34A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Przedłużony minimalny okres do 1 roku – 10 pkt</w:t>
            </w:r>
          </w:p>
          <w:p w:rsidR="006E34AB" w:rsidRPr="004872B8" w:rsidRDefault="006E34AB" w:rsidP="00072CF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872B8" w:rsidRPr="004872B8" w:rsidTr="004872B8">
        <w:tc>
          <w:tcPr>
            <w:tcW w:w="2943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13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276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94" w:type="dxa"/>
          </w:tcPr>
          <w:p w:rsidR="004872B8" w:rsidRPr="004872B8" w:rsidRDefault="004872B8" w:rsidP="004872B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/>
                <w:strike/>
                <w:sz w:val="20"/>
                <w:szCs w:val="20"/>
                <w:lang w:eastAsia="en-US"/>
              </w:rPr>
            </w:pPr>
            <w:r w:rsidRPr="004872B8">
              <w:rPr>
                <w:rFonts w:eastAsiaTheme="minorHAnsi"/>
                <w:b/>
                <w:strike/>
                <w:sz w:val="20"/>
                <w:szCs w:val="20"/>
                <w:lang w:eastAsia="en-US"/>
              </w:rPr>
              <w:t>---------------------------------------------------</w:t>
            </w:r>
          </w:p>
        </w:tc>
      </w:tr>
    </w:tbl>
    <w:p w:rsidR="00563A4C" w:rsidRDefault="00563A4C" w:rsidP="004872B8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lang w:eastAsia="en-US"/>
        </w:rPr>
      </w:pPr>
    </w:p>
    <w:p w:rsidR="004872B8" w:rsidRPr="004872B8" w:rsidRDefault="004872B8" w:rsidP="004872B8">
      <w:pPr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4. Całkowita liczba punktów, jaką otrzyma dana oferta, zostanie obliczona według poniższego wzoru: </w:t>
      </w:r>
    </w:p>
    <w:p w:rsidR="004872B8" w:rsidRPr="004872B8" w:rsidRDefault="004872B8" w:rsidP="004872B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b/>
          <w:bCs/>
          <w:color w:val="000000"/>
          <w:lang w:eastAsia="en-US"/>
        </w:rPr>
        <w:t>L = C  + G+W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gdzie: 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L – całkowita liczba punktów, 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C – punkty uzyskane w kryterium „Całkowita cena oferty brutto”, </w:t>
      </w:r>
    </w:p>
    <w:p w:rsidR="004872B8" w:rsidRPr="00B17C8A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G – punkty uzyskane w kryterium </w:t>
      </w:r>
      <w:r w:rsidRPr="00B17C8A">
        <w:rPr>
          <w:rFonts w:eastAsiaTheme="minorHAnsi"/>
          <w:color w:val="000000"/>
          <w:lang w:eastAsia="en-US"/>
        </w:rPr>
        <w:t>„</w:t>
      </w:r>
      <w:r w:rsidR="00B17C8A" w:rsidRPr="00B17C8A">
        <w:rPr>
          <w:rFonts w:ascii="FrankfurtGothic" w:hAnsi="FrankfurtGothic" w:cs="FrankfurtGothic"/>
          <w:lang w:eastAsia="ar-SA"/>
        </w:rPr>
        <w:t>Przedłużenie minimalnego okresu  gwarancji dla  laptopów, urządzeń wielofunkc</w:t>
      </w:r>
      <w:r w:rsidR="00B17C8A">
        <w:rPr>
          <w:rFonts w:ascii="FrankfurtGothic" w:hAnsi="FrankfurtGothic" w:cs="FrankfurtGothic"/>
          <w:lang w:eastAsia="ar-SA"/>
        </w:rPr>
        <w:t>yjnych</w:t>
      </w:r>
      <w:r w:rsidR="00B17C8A" w:rsidRPr="00B17C8A">
        <w:rPr>
          <w:rFonts w:ascii="FrankfurtGothic" w:hAnsi="FrankfurtGothic" w:cs="FrankfurtGothic"/>
          <w:lang w:eastAsia="ar-SA"/>
        </w:rPr>
        <w:t xml:space="preserve">  i komputerów stacjonarnych</w:t>
      </w:r>
      <w:r w:rsidRPr="00B17C8A">
        <w:rPr>
          <w:rFonts w:eastAsiaTheme="minorHAnsi"/>
          <w:color w:val="000000"/>
          <w:lang w:eastAsia="en-US"/>
        </w:rPr>
        <w:t xml:space="preserve">”. </w:t>
      </w:r>
    </w:p>
    <w:p w:rsidR="004872B8" w:rsidRPr="004872B8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5. Ocena punktowa w kryterium „Całkowita cena oferty brutto” dokonana zostanie na podstawie całkowitej ceny oferty brutto wskazanej przez Wykonawcę w ofercie i przeliczona według wzoru opisanego w tabeli powyżej. </w:t>
      </w:r>
    </w:p>
    <w:p w:rsidR="004872B8" w:rsidRPr="006E34AB" w:rsidRDefault="004872B8" w:rsidP="004872B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6. Ocena punktowa w </w:t>
      </w:r>
      <w:r w:rsidRPr="006E34AB">
        <w:rPr>
          <w:rFonts w:eastAsiaTheme="minorHAnsi"/>
          <w:color w:val="000000"/>
          <w:lang w:eastAsia="en-US"/>
        </w:rPr>
        <w:t>kryterium „</w:t>
      </w:r>
      <w:r w:rsidR="00222299" w:rsidRPr="006E34AB">
        <w:rPr>
          <w:lang w:eastAsia="ar-SA"/>
        </w:rPr>
        <w:t xml:space="preserve">Przedłużenie minimalnego okresu  dla  laptopów, </w:t>
      </w:r>
      <w:r w:rsidR="006E34AB">
        <w:rPr>
          <w:lang w:eastAsia="ar-SA"/>
        </w:rPr>
        <w:t>urządzeń wielofunkcyjnych</w:t>
      </w:r>
      <w:r w:rsidR="00222299" w:rsidRPr="006E34AB">
        <w:rPr>
          <w:lang w:eastAsia="ar-SA"/>
        </w:rPr>
        <w:t xml:space="preserve">  i komputerów stacjonarnych</w:t>
      </w:r>
      <w:r w:rsidRPr="006E34AB">
        <w:rPr>
          <w:rFonts w:eastAsiaTheme="minorHAnsi"/>
          <w:color w:val="000000"/>
          <w:lang w:eastAsia="en-US"/>
        </w:rPr>
        <w:t>” dokonana zostanie  według zasad opisanych w tabeli  powyżej na podstawie  wartości wskazanej przez Wykonawcę</w:t>
      </w:r>
      <w:r w:rsidR="006E34AB">
        <w:rPr>
          <w:rFonts w:eastAsiaTheme="minorHAnsi"/>
          <w:color w:val="000000"/>
          <w:lang w:eastAsia="en-US"/>
        </w:rPr>
        <w:t xml:space="preserve"> </w:t>
      </w:r>
      <w:r w:rsidRPr="006E34AB">
        <w:rPr>
          <w:rFonts w:eastAsiaTheme="minorHAnsi"/>
          <w:color w:val="000000"/>
          <w:lang w:eastAsia="en-US"/>
        </w:rPr>
        <w:t xml:space="preserve">w formularzu ofertowym. </w:t>
      </w:r>
    </w:p>
    <w:p w:rsidR="00222299" w:rsidRDefault="004872B8" w:rsidP="004872B8">
      <w:pPr>
        <w:autoSpaceDE w:val="0"/>
        <w:autoSpaceDN w:val="0"/>
        <w:adjustRightInd w:val="0"/>
        <w:jc w:val="both"/>
        <w:rPr>
          <w:rFonts w:ascii="FrankfurtGothic" w:hAnsi="FrankfurtGothic" w:cs="FrankfurtGothic"/>
          <w:szCs w:val="20"/>
          <w:lang w:eastAsia="ar-SA"/>
        </w:rPr>
      </w:pPr>
      <w:r w:rsidRPr="004872B8">
        <w:rPr>
          <w:rFonts w:eastAsiaTheme="minorHAnsi"/>
          <w:color w:val="000000"/>
          <w:lang w:eastAsia="en-US"/>
        </w:rPr>
        <w:t>7</w:t>
      </w:r>
      <w:r w:rsidR="00222299">
        <w:rPr>
          <w:rFonts w:eastAsiaTheme="minorHAnsi"/>
          <w:color w:val="000000"/>
          <w:lang w:eastAsia="en-US"/>
        </w:rPr>
        <w:t xml:space="preserve">. Minimalne okresy </w:t>
      </w:r>
      <w:r w:rsidR="00B17C8A">
        <w:rPr>
          <w:rFonts w:eastAsiaTheme="minorHAnsi"/>
          <w:color w:val="000000"/>
          <w:lang w:eastAsia="en-US"/>
        </w:rPr>
        <w:t xml:space="preserve">gwarancji </w:t>
      </w:r>
      <w:r w:rsidR="00222299">
        <w:rPr>
          <w:rFonts w:eastAsiaTheme="minorHAnsi"/>
          <w:color w:val="000000"/>
          <w:lang w:eastAsia="en-US"/>
        </w:rPr>
        <w:t>dla</w:t>
      </w:r>
      <w:r w:rsidR="00222299" w:rsidRPr="00222299">
        <w:rPr>
          <w:rFonts w:ascii="FrankfurtGothic" w:hAnsi="FrankfurtGothic" w:cs="FrankfurtGothic"/>
          <w:b/>
          <w:szCs w:val="20"/>
          <w:lang w:eastAsia="ar-SA"/>
        </w:rPr>
        <w:t xml:space="preserve"> </w:t>
      </w:r>
      <w:r w:rsidR="00222299" w:rsidRPr="00222299">
        <w:rPr>
          <w:rFonts w:ascii="FrankfurtGothic" w:hAnsi="FrankfurtGothic" w:cs="FrankfurtGothic"/>
          <w:szCs w:val="20"/>
          <w:lang w:eastAsia="ar-SA"/>
        </w:rPr>
        <w:t>laptopów, urządzeń wielofunkcy</w:t>
      </w:r>
      <w:r w:rsidR="00222299">
        <w:rPr>
          <w:rFonts w:ascii="FrankfurtGothic" w:hAnsi="FrankfurtGothic" w:cs="FrankfurtGothic"/>
          <w:szCs w:val="20"/>
          <w:lang w:eastAsia="ar-SA"/>
        </w:rPr>
        <w:t xml:space="preserve">jnych  </w:t>
      </w:r>
      <w:r w:rsidR="00222299" w:rsidRPr="00222299">
        <w:rPr>
          <w:rFonts w:ascii="FrankfurtGothic" w:hAnsi="FrankfurtGothic" w:cs="FrankfurtGothic"/>
          <w:szCs w:val="20"/>
          <w:lang w:eastAsia="ar-SA"/>
        </w:rPr>
        <w:t>i komputerów stacjonarnych</w:t>
      </w:r>
      <w:r w:rsidR="00222299">
        <w:rPr>
          <w:rFonts w:ascii="FrankfurtGothic" w:hAnsi="FrankfurtGothic" w:cs="FrankfurtGothic"/>
          <w:szCs w:val="20"/>
          <w:lang w:eastAsia="ar-SA"/>
        </w:rPr>
        <w:t xml:space="preserve"> są zgodne z okresami podanymi w opisie  przedmiotu zamówienia ( załącznik nr 1 do SIWZ- specyfikacja techniczna sprzętu</w:t>
      </w:r>
      <w:r w:rsidR="00B17C8A">
        <w:rPr>
          <w:rFonts w:ascii="FrankfurtGothic" w:hAnsi="FrankfurtGothic" w:cs="FrankfurtGothic"/>
          <w:szCs w:val="20"/>
          <w:lang w:eastAsia="ar-SA"/>
        </w:rPr>
        <w:t xml:space="preserve">- zadanie nr 1 </w:t>
      </w:r>
      <w:r w:rsidR="00222299">
        <w:rPr>
          <w:rFonts w:ascii="FrankfurtGothic" w:hAnsi="FrankfurtGothic" w:cs="FrankfurtGothic"/>
          <w:szCs w:val="20"/>
          <w:lang w:eastAsia="ar-SA"/>
        </w:rPr>
        <w:t>).</w:t>
      </w:r>
    </w:p>
    <w:p w:rsidR="00B17C8A" w:rsidRPr="00B17C8A" w:rsidRDefault="00222299" w:rsidP="004872B8">
      <w:pPr>
        <w:autoSpaceDE w:val="0"/>
        <w:autoSpaceDN w:val="0"/>
        <w:adjustRightInd w:val="0"/>
        <w:jc w:val="both"/>
        <w:rPr>
          <w:rFonts w:ascii="FrankfurtGothic" w:hAnsi="FrankfurtGothic" w:cs="FrankfurtGothic"/>
          <w:szCs w:val="20"/>
          <w:lang w:eastAsia="ar-SA"/>
        </w:rPr>
      </w:pPr>
      <w:r>
        <w:rPr>
          <w:rFonts w:ascii="FrankfurtGothic" w:hAnsi="FrankfurtGothic" w:cs="FrankfurtGothic"/>
          <w:szCs w:val="20"/>
          <w:lang w:eastAsia="ar-SA"/>
        </w:rPr>
        <w:t>8.Oferowane przedłużenie minimalnych okresów gwarancji należy wskazać w formularzu oferty (</w:t>
      </w:r>
      <w:r w:rsidR="00B17C8A">
        <w:rPr>
          <w:rFonts w:ascii="FrankfurtGothic" w:hAnsi="FrankfurtGothic" w:cs="FrankfurtGothic"/>
          <w:szCs w:val="20"/>
          <w:lang w:eastAsia="ar-SA"/>
        </w:rPr>
        <w:t xml:space="preserve"> załącznik nr 2 do SIWZ)tj. </w:t>
      </w:r>
    </w:p>
    <w:p w:rsidR="00B17C8A" w:rsidRPr="00B17C8A" w:rsidRDefault="00B17C8A" w:rsidP="00B17C8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7C8A">
        <w:rPr>
          <w:rFonts w:eastAsiaTheme="minorHAnsi"/>
          <w:lang w:eastAsia="en-US"/>
        </w:rPr>
        <w:t>Przedłużony minimalny okres gwarancji  do 4 lat – 40 pkt</w:t>
      </w:r>
    </w:p>
    <w:p w:rsidR="00B17C8A" w:rsidRPr="00B17C8A" w:rsidRDefault="00B17C8A" w:rsidP="00B17C8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7C8A">
        <w:rPr>
          <w:rFonts w:eastAsiaTheme="minorHAnsi"/>
          <w:lang w:eastAsia="en-US"/>
        </w:rPr>
        <w:t>Przedłużony minimalny okres do 3 lat – 30 pkt</w:t>
      </w:r>
    </w:p>
    <w:p w:rsidR="00B17C8A" w:rsidRPr="00B17C8A" w:rsidRDefault="00B17C8A" w:rsidP="00B17C8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7C8A">
        <w:rPr>
          <w:rFonts w:eastAsiaTheme="minorHAnsi"/>
          <w:lang w:eastAsia="en-US"/>
        </w:rPr>
        <w:t>Przedłużony minimalny okres do 2 lat – 20 pkt</w:t>
      </w:r>
    </w:p>
    <w:p w:rsidR="00B17C8A" w:rsidRDefault="00B17C8A" w:rsidP="00B17C8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7C8A">
        <w:rPr>
          <w:rFonts w:eastAsiaTheme="minorHAnsi"/>
          <w:lang w:eastAsia="en-US"/>
        </w:rPr>
        <w:t>Przedłużony minimalny okres do 1 roku – 10 pkt</w:t>
      </w:r>
    </w:p>
    <w:p w:rsidR="00B17C8A" w:rsidRPr="00B17C8A" w:rsidRDefault="00B17C8A" w:rsidP="00B17C8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7C8A">
        <w:rPr>
          <w:rFonts w:eastAsiaTheme="minorHAnsi"/>
          <w:lang w:eastAsia="en-US"/>
        </w:rPr>
        <w:t xml:space="preserve">W przypadku  nie wskazania  przełożonego minimalnego okresu gwarancji </w:t>
      </w:r>
      <w:r w:rsidRPr="00B17C8A">
        <w:rPr>
          <w:rFonts w:ascii="FrankfurtGothic" w:hAnsi="FrankfurtGothic" w:cs="FrankfurtGothic"/>
          <w:lang w:eastAsia="ar-SA"/>
        </w:rPr>
        <w:t>dla  laptopów, urządzeń wielofunkc</w:t>
      </w:r>
      <w:r>
        <w:rPr>
          <w:rFonts w:ascii="FrankfurtGothic" w:hAnsi="FrankfurtGothic" w:cs="FrankfurtGothic"/>
          <w:lang w:eastAsia="ar-SA"/>
        </w:rPr>
        <w:t>yjnych</w:t>
      </w:r>
      <w:r w:rsidRPr="00B17C8A">
        <w:rPr>
          <w:rFonts w:ascii="FrankfurtGothic" w:hAnsi="FrankfurtGothic" w:cs="FrankfurtGothic"/>
          <w:lang w:eastAsia="ar-SA"/>
        </w:rPr>
        <w:t xml:space="preserve">  i komputerów stacjonarnych</w:t>
      </w:r>
      <w:r>
        <w:rPr>
          <w:rFonts w:ascii="FrankfurtGothic" w:hAnsi="FrankfurtGothic" w:cs="FrankfurtGothic"/>
          <w:lang w:eastAsia="ar-SA"/>
        </w:rPr>
        <w:t xml:space="preserve"> ofercie zostanie przyznane 0 pkt.</w:t>
      </w:r>
    </w:p>
    <w:p w:rsidR="00222299" w:rsidRDefault="00222299" w:rsidP="004872B8">
      <w:pPr>
        <w:autoSpaceDE w:val="0"/>
        <w:autoSpaceDN w:val="0"/>
        <w:adjustRightInd w:val="0"/>
        <w:jc w:val="both"/>
        <w:rPr>
          <w:rFonts w:ascii="FrankfurtGothic" w:hAnsi="FrankfurtGothic" w:cs="FrankfurtGothic"/>
          <w:szCs w:val="20"/>
          <w:lang w:eastAsia="ar-SA"/>
        </w:rPr>
      </w:pPr>
      <w:r>
        <w:rPr>
          <w:rFonts w:ascii="FrankfurtGothic" w:hAnsi="FrankfurtGothic" w:cs="FrankfurtGothic"/>
          <w:szCs w:val="20"/>
          <w:lang w:eastAsia="ar-SA"/>
        </w:rPr>
        <w:t xml:space="preserve">9.Zamawiający  nie przewiduje możliwości przedłużenia gwarancji  dla każdego z </w:t>
      </w:r>
      <w:r w:rsidR="00480A66">
        <w:rPr>
          <w:rFonts w:ascii="FrankfurtGothic" w:hAnsi="FrankfurtGothic" w:cs="FrankfurtGothic"/>
          <w:szCs w:val="20"/>
          <w:lang w:eastAsia="ar-SA"/>
        </w:rPr>
        <w:t xml:space="preserve">elementów osobno. Wymaga się podanie jednej wartości dla wszystkich  elementów  objętych niniejszym kryterium. </w:t>
      </w:r>
    </w:p>
    <w:p w:rsidR="004872B8" w:rsidRPr="004872B8" w:rsidRDefault="004872B8" w:rsidP="004872B8">
      <w:pPr>
        <w:jc w:val="both"/>
        <w:rPr>
          <w:rFonts w:eastAsiaTheme="minorHAnsi"/>
          <w:color w:val="000000"/>
          <w:spacing w:val="-2"/>
          <w:lang w:eastAsia="en-US"/>
        </w:rPr>
      </w:pPr>
      <w:r w:rsidRPr="004872B8">
        <w:rPr>
          <w:rFonts w:eastAsiaTheme="minorHAnsi"/>
          <w:color w:val="000000"/>
          <w:spacing w:val="-2"/>
          <w:lang w:eastAsia="en-US"/>
        </w:rPr>
        <w:t xml:space="preserve">10.Punktacja przyznana ofertom w poszczególnych kryteriach będzie liczona z dokładnością do dwóch miejsc po przecinku. Najwyższa liczba punktów  wyznaczy najkorzystniejsza ofertę. </w:t>
      </w:r>
    </w:p>
    <w:p w:rsidR="004872B8" w:rsidRPr="004872B8" w:rsidRDefault="004872B8" w:rsidP="004872B8">
      <w:pPr>
        <w:jc w:val="both"/>
        <w:rPr>
          <w:rFonts w:eastAsiaTheme="minorHAnsi"/>
          <w:color w:val="000000"/>
          <w:spacing w:val="-2"/>
          <w:lang w:eastAsia="en-US"/>
        </w:rPr>
      </w:pPr>
      <w:r w:rsidRPr="004872B8">
        <w:rPr>
          <w:rFonts w:eastAsiaTheme="minorHAnsi"/>
          <w:color w:val="000000"/>
          <w:spacing w:val="-2"/>
          <w:lang w:eastAsia="en-US"/>
        </w:rPr>
        <w:lastRenderedPageBreak/>
        <w:t>11.Zamawiający udzieli zamówienia Wykonawcy, którego odpowiadać  będzie wszystkim wymaganiom przedstawionym w ustawie  Prawo zamówień publicznych oraz w SIWZ                            i zostanie oceniona  jako najkorzystniejsza   w oparciu o podane kryteria wyboru.</w:t>
      </w:r>
    </w:p>
    <w:p w:rsidR="00563A4C" w:rsidRPr="00C7503E" w:rsidRDefault="004872B8" w:rsidP="00C7503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 xml:space="preserve">12.Jeżeli nie będzie można dokonać wyboru oferty najkorzystniejszej ze względu na to, że dwie lub więcej ofert przedstawia taki sam bilans ceny i pozostałych kryteriów oceny ofert, Zamawiający spośród tych ofert dokona wyboru oferty z niższą ceną (art. 91 ust. 4 ustawy PZP). </w:t>
      </w:r>
    </w:p>
    <w:p w:rsidR="004872B8" w:rsidRPr="004872B8" w:rsidRDefault="004872B8" w:rsidP="00F8563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72B8">
        <w:rPr>
          <w:rFonts w:eastAsiaTheme="minorHAnsi"/>
          <w:color w:val="000000"/>
          <w:lang w:eastAsia="en-US"/>
        </w:rPr>
        <w:t>12.Jeżeli nie będzie można dokonać wyboru oferty najkorzystniejszej ze względu na to, że dwie lub więcej ofert przedstawia taki sam bilans ceny i pozostałych kryteriów oceny ofert, Zamawiający spośród tych ofert dokona wyboru oferty z niższą ceną (art. 91 ust. 4 ustawy PZP).</w:t>
      </w:r>
    </w:p>
    <w:p w:rsidR="004872B8" w:rsidRPr="004872B8" w:rsidRDefault="004872B8" w:rsidP="00F85637">
      <w:pPr>
        <w:suppressAutoHyphens/>
        <w:jc w:val="both"/>
        <w:rPr>
          <w:b/>
          <w:lang w:eastAsia="ar-SA"/>
        </w:rPr>
      </w:pPr>
      <w:r w:rsidRPr="004872B8">
        <w:rPr>
          <w:b/>
          <w:bCs/>
          <w:lang w:eastAsia="ar-SA"/>
        </w:rPr>
        <w:t>XVIII.</w:t>
      </w:r>
      <w:r w:rsidRPr="004872B8">
        <w:rPr>
          <w:b/>
          <w:szCs w:val="20"/>
          <w:u w:val="single"/>
          <w:lang w:eastAsia="ar-SA"/>
        </w:rPr>
        <w:t>INFORMACJE O FORMALNOŚCIACH, JAKIE POWINNY ZOSTAĆ DOPEŁNIONE PO WYBORZE  OFERTY W CELU ZAWARCIA UMOWY                              W SPRAWIE ZAMÓWIENIA PUBLICZNEGO</w:t>
      </w:r>
      <w:r w:rsidRPr="004872B8">
        <w:rPr>
          <w:b/>
          <w:szCs w:val="20"/>
          <w:lang w:eastAsia="ar-SA"/>
        </w:rPr>
        <w:t>:</w:t>
      </w:r>
    </w:p>
    <w:p w:rsidR="004872B8" w:rsidRDefault="008864F8" w:rsidP="00F85637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1.</w:t>
      </w:r>
      <w:r w:rsidR="004872B8" w:rsidRPr="004872B8">
        <w:rPr>
          <w:color w:val="000000"/>
          <w:lang w:eastAsia="ar-SA"/>
        </w:rPr>
        <w:t xml:space="preserve">Wykonawca, którego oferta zostanie wybrana jako najkorzystniejsza przekaże zamawiającemu  informacje dotyczące osób podpisujących umowę oraz osób upoważnionych do kontaktów w związku z realizacją umowy.  </w:t>
      </w:r>
    </w:p>
    <w:p w:rsidR="008864F8" w:rsidRDefault="008864F8" w:rsidP="008864F8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2. Najpóźniej w dniu zawarcia  umowy Wykonawca dostarczy zamawiającemu  </w:t>
      </w:r>
    </w:p>
    <w:p w:rsidR="008864F8" w:rsidRPr="008864F8" w:rsidRDefault="008864F8" w:rsidP="008864F8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pacing w:val="-11"/>
        </w:rPr>
      </w:pPr>
      <w:r w:rsidRPr="008864F8">
        <w:rPr>
          <w:spacing w:val="5"/>
        </w:rPr>
        <w:t>a)</w:t>
      </w:r>
      <w:r>
        <w:rPr>
          <w:spacing w:val="5"/>
        </w:rPr>
        <w:t>d</w:t>
      </w:r>
      <w:r w:rsidRPr="008864F8">
        <w:rPr>
          <w:spacing w:val="5"/>
        </w:rPr>
        <w:t xml:space="preserve">okument poświadczający, że sprzęt jest wyprodukowany przez producenta,                     u którego </w:t>
      </w:r>
      <w:r w:rsidRPr="008864F8">
        <w:rPr>
          <w:spacing w:val="11"/>
        </w:rPr>
        <w:t xml:space="preserve">wdrożono normę PN-EN  ISO 9001:2008 lub równoważną, w zakresie co najmniej </w:t>
      </w:r>
      <w:r w:rsidRPr="008864F8">
        <w:rPr>
          <w:spacing w:val="8"/>
        </w:rPr>
        <w:t>produkcji/ rozwoju urządzeń komputerowych,</w:t>
      </w:r>
    </w:p>
    <w:p w:rsidR="008864F8" w:rsidRPr="008864F8" w:rsidRDefault="008864F8" w:rsidP="008864F8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pacing w:val="-11"/>
        </w:rPr>
      </w:pPr>
      <w:r w:rsidRPr="008864F8">
        <w:rPr>
          <w:spacing w:val="4"/>
        </w:rPr>
        <w:t>b)</w:t>
      </w:r>
      <w:r>
        <w:rPr>
          <w:spacing w:val="4"/>
        </w:rPr>
        <w:t>d</w:t>
      </w:r>
      <w:r w:rsidRPr="008864F8">
        <w:rPr>
          <w:spacing w:val="4"/>
        </w:rPr>
        <w:t xml:space="preserve">okument poświadczający, że sprzęt wyprodukowany jest przez producenta,                   u którego </w:t>
      </w:r>
      <w:r w:rsidRPr="008864F8">
        <w:rPr>
          <w:spacing w:val="5"/>
        </w:rPr>
        <w:t>wdrożono normę PN-EN ISO 14001 lub równoważną w zakresie co najmniej produkcji /</w:t>
      </w:r>
      <w:r w:rsidRPr="008864F8">
        <w:rPr>
          <w:spacing w:val="6"/>
        </w:rPr>
        <w:t>rozwoju urządzeń komputerowych,</w:t>
      </w:r>
    </w:p>
    <w:p w:rsidR="008864F8" w:rsidRPr="005B1EFB" w:rsidRDefault="008864F8" w:rsidP="005B1EFB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pacing w:val="-11"/>
        </w:rPr>
      </w:pPr>
      <w:r w:rsidRPr="008864F8">
        <w:rPr>
          <w:spacing w:val="2"/>
        </w:rPr>
        <w:t xml:space="preserve">c) </w:t>
      </w:r>
      <w:r>
        <w:rPr>
          <w:spacing w:val="2"/>
        </w:rPr>
        <w:t>d</w:t>
      </w:r>
      <w:r w:rsidRPr="008864F8">
        <w:rPr>
          <w:spacing w:val="2"/>
        </w:rPr>
        <w:t>okument poświadczający, że sprzęt posiada deklarację zgodności CE.</w:t>
      </w:r>
    </w:p>
    <w:p w:rsidR="005B6A56" w:rsidRPr="005B6A56" w:rsidRDefault="004872B8" w:rsidP="004872B8">
      <w:pPr>
        <w:suppressAutoHyphens/>
        <w:jc w:val="both"/>
        <w:rPr>
          <w:b/>
          <w:szCs w:val="20"/>
          <w:lang w:eastAsia="ar-SA"/>
        </w:rPr>
      </w:pPr>
      <w:r w:rsidRPr="004872B8">
        <w:rPr>
          <w:b/>
          <w:bCs/>
          <w:szCs w:val="20"/>
          <w:lang w:eastAsia="ar-SA"/>
        </w:rPr>
        <w:t>XIX.</w:t>
      </w:r>
      <w:r w:rsidRPr="004872B8">
        <w:rPr>
          <w:b/>
          <w:szCs w:val="20"/>
          <w:u w:val="single"/>
          <w:lang w:eastAsia="ar-SA"/>
        </w:rPr>
        <w:t>WYMAGANIA DOTYCZĄCE ZABEZPIECZENIA NALEŻYTEGO WYKONANIA UMOWY</w:t>
      </w:r>
      <w:r w:rsidRPr="004872B8">
        <w:rPr>
          <w:b/>
          <w:szCs w:val="20"/>
          <w:lang w:eastAsia="ar-SA"/>
        </w:rPr>
        <w:t xml:space="preserve">: </w:t>
      </w:r>
    </w:p>
    <w:p w:rsidR="001C0B8C" w:rsidRDefault="004872B8" w:rsidP="001C0B8C">
      <w:pPr>
        <w:jc w:val="both"/>
        <w:rPr>
          <w:lang w:eastAsia="ar-SA"/>
        </w:rPr>
      </w:pPr>
      <w:r w:rsidRPr="004872B8">
        <w:rPr>
          <w:lang w:eastAsia="ar-SA"/>
        </w:rPr>
        <w:t xml:space="preserve">1. Zamawiający nie wymaga wniesienia zabezpieczenia należytego wykonania  umowy. </w:t>
      </w:r>
    </w:p>
    <w:p w:rsidR="001C0B8C" w:rsidRPr="001C0B8C" w:rsidRDefault="0039382A" w:rsidP="001C0B8C">
      <w:pPr>
        <w:jc w:val="both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XX</w:t>
      </w:r>
      <w:r w:rsidR="001C0B8C" w:rsidRPr="001C0B8C">
        <w:rPr>
          <w:rFonts w:eastAsiaTheme="minorHAnsi" w:cstheme="minorBidi"/>
          <w:b/>
          <w:szCs w:val="22"/>
          <w:lang w:eastAsia="en-US"/>
        </w:rPr>
        <w:t xml:space="preserve">. PROCEDURA Z ART. 24aa  USTAWY PRAWO ZAMÓWIEŃ PUBLICZNYCH </w:t>
      </w:r>
    </w:p>
    <w:p w:rsidR="005B6A56" w:rsidRPr="00A4151D" w:rsidRDefault="001C0B8C" w:rsidP="00A4151D">
      <w:pPr>
        <w:tabs>
          <w:tab w:val="left" w:leader="dot" w:pos="4422"/>
          <w:tab w:val="left" w:leader="dot" w:pos="4535"/>
        </w:tabs>
        <w:suppressAutoHyphens/>
        <w:jc w:val="both"/>
        <w:rPr>
          <w:szCs w:val="20"/>
          <w:lang w:eastAsia="ar-SA"/>
        </w:rPr>
      </w:pPr>
      <w:r w:rsidRPr="001C0B8C">
        <w:rPr>
          <w:szCs w:val="20"/>
          <w:lang w:eastAsia="ar-SA"/>
        </w:rPr>
        <w:t>Zamawiający  w niniejszym postępowaniu  prowadzonym w trybie przetargu nieograniczonego przewiduje zastosowanie procedury  przewidzianej w art.24aa ustawy Prawo zamówień publicznych.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sz w:val="19"/>
          <w:szCs w:val="22"/>
          <w:lang w:eastAsia="ar-SA"/>
        </w:rPr>
      </w:pPr>
      <w:r w:rsidRPr="004872B8">
        <w:rPr>
          <w:b/>
          <w:bCs/>
          <w:lang w:eastAsia="ar-SA"/>
        </w:rPr>
        <w:t>XX</w:t>
      </w:r>
      <w:r w:rsidR="0039382A">
        <w:rPr>
          <w:b/>
          <w:bCs/>
          <w:lang w:eastAsia="ar-SA"/>
        </w:rPr>
        <w:t>I</w:t>
      </w:r>
      <w:r w:rsidRPr="004872B8">
        <w:rPr>
          <w:b/>
          <w:bCs/>
          <w:lang w:eastAsia="ar-SA"/>
        </w:rPr>
        <w:t xml:space="preserve">. </w:t>
      </w:r>
      <w:r w:rsidRPr="004872B8">
        <w:rPr>
          <w:b/>
          <w:u w:val="single"/>
          <w:lang w:eastAsia="ar-SA"/>
        </w:rPr>
        <w:t>ISTOTNE DLA STRON POSTANOWIENIA, KTÓRE ZOSTANĄ WPROWADZONE DO TREŚCI ZAWIERANEJ UMOWY W SPRAWIE ZAMÓWIENIA PUBLICZNEGO, OGÓLNE WARUNKI UMOWY ALBO WZÓR UMOWY, JEŻELI ZAMAWIAJĄCY WYMAGA OD WYKONAWCY, ABY ZAWARŁ Z NIM  UMOWĘ W SPRAWIE ZAMÓWIENIA PUBLICZNEGO NA TAKICH WARUNKACH</w:t>
      </w:r>
      <w:r w:rsidRPr="004872B8">
        <w:rPr>
          <w:b/>
          <w:lang w:eastAsia="ar-SA"/>
        </w:rPr>
        <w:t xml:space="preserve">: </w:t>
      </w:r>
    </w:p>
    <w:p w:rsidR="004872B8" w:rsidRPr="00D84FA3" w:rsidRDefault="004872B8" w:rsidP="004872B8">
      <w:pPr>
        <w:tabs>
          <w:tab w:val="left" w:pos="0"/>
        </w:tabs>
        <w:suppressAutoHyphens/>
        <w:jc w:val="both"/>
        <w:rPr>
          <w:bCs/>
          <w:lang w:eastAsia="ar-SA"/>
        </w:rPr>
      </w:pPr>
      <w:r w:rsidRPr="004872B8">
        <w:rPr>
          <w:bCs/>
          <w:lang w:eastAsia="ar-SA"/>
        </w:rPr>
        <w:t xml:space="preserve">1. Zamawiający wymaga zawarcia umowy w sprawie zamówienia </w:t>
      </w:r>
      <w:r w:rsidRPr="00D84FA3">
        <w:rPr>
          <w:bCs/>
          <w:lang w:eastAsia="ar-SA"/>
        </w:rPr>
        <w:t xml:space="preserve">publicznego na warunkach określonych we wzorze umowy o udzielnie zamówienia stanowiącym </w:t>
      </w:r>
      <w:r w:rsidRPr="00D84FA3">
        <w:rPr>
          <w:lang w:eastAsia="ar-SA"/>
        </w:rPr>
        <w:t xml:space="preserve">załącznik </w:t>
      </w:r>
      <w:r w:rsidR="00D84FA3" w:rsidRPr="00D84FA3">
        <w:rPr>
          <w:lang w:eastAsia="ar-SA"/>
        </w:rPr>
        <w:t xml:space="preserve">nr 5 </w:t>
      </w:r>
      <w:r w:rsidRPr="00D84FA3">
        <w:rPr>
          <w:bCs/>
          <w:lang w:eastAsia="ar-SA"/>
        </w:rPr>
        <w:t>do SIWZ.</w:t>
      </w:r>
      <w:r w:rsidRPr="00D84FA3">
        <w:rPr>
          <w:b/>
          <w:bCs/>
          <w:lang w:eastAsia="ar-SA"/>
        </w:rPr>
        <w:t xml:space="preserve"> </w:t>
      </w:r>
    </w:p>
    <w:p w:rsidR="004872B8" w:rsidRPr="004872B8" w:rsidRDefault="004872B8" w:rsidP="004872B8">
      <w:pPr>
        <w:jc w:val="both"/>
        <w:rPr>
          <w:b/>
          <w:bCs/>
          <w:color w:val="000000"/>
          <w:lang w:eastAsia="ar-SA"/>
        </w:rPr>
      </w:pPr>
      <w:r w:rsidRPr="004872B8">
        <w:rPr>
          <w:lang w:eastAsia="ar-SA"/>
        </w:rPr>
        <w:t xml:space="preserve">2. Zamawiający przewiduje możliwość  wprowadzenia zmian do zawartej umowy w sprawie zamówienia publicznego, na podstawie art.144 ust.1. pkt.1 ustawy Prawo zamówień publicznych, w sposób i na warunkach  określonych we wzorze umowy. 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b/>
          <w:color w:val="000000"/>
          <w:szCs w:val="20"/>
          <w:lang w:eastAsia="ar-SA"/>
        </w:rPr>
      </w:pPr>
      <w:r w:rsidRPr="004872B8">
        <w:rPr>
          <w:b/>
          <w:bCs/>
          <w:color w:val="000000"/>
          <w:lang w:eastAsia="ar-SA"/>
        </w:rPr>
        <w:t>XX</w:t>
      </w:r>
      <w:r w:rsidR="0039382A">
        <w:rPr>
          <w:b/>
          <w:bCs/>
          <w:color w:val="000000"/>
          <w:lang w:eastAsia="ar-SA"/>
        </w:rPr>
        <w:t>I</w:t>
      </w:r>
      <w:r w:rsidRPr="004872B8">
        <w:rPr>
          <w:b/>
          <w:bCs/>
          <w:color w:val="000000"/>
          <w:lang w:eastAsia="ar-SA"/>
        </w:rPr>
        <w:t xml:space="preserve">I. </w:t>
      </w:r>
      <w:r w:rsidRPr="004872B8">
        <w:rPr>
          <w:b/>
          <w:color w:val="000000"/>
          <w:u w:val="single"/>
          <w:lang w:eastAsia="ar-SA"/>
        </w:rPr>
        <w:t>POUCZENIE O ŚRODKACH OCHRONY PRAWNEJ PRZYSŁUGUJĄCYCH WYKONAWCY W TOKU POSTĘPOWANIA O UDZIELENIE ZAMÓWIENIA</w:t>
      </w:r>
      <w:r w:rsidRPr="004872B8">
        <w:rPr>
          <w:b/>
          <w:color w:val="000000"/>
          <w:szCs w:val="20"/>
          <w:lang w:eastAsia="ar-SA"/>
        </w:rPr>
        <w:t xml:space="preserve">: 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 xml:space="preserve">1.Wykonawcy, a także innemu podmiotowi, jeżeli ma lub miał interes w uzyskaniu danego zamówienia oraz poniósł lub może ponieść szkodę w wyniku naruszenia przez </w:t>
      </w:r>
      <w:r w:rsidRPr="004872B8">
        <w:rPr>
          <w:lang w:eastAsia="ar-SA"/>
        </w:rPr>
        <w:lastRenderedPageBreak/>
        <w:t>zamawiającego przepisów ustawy Prawo zamówień publicznych, na podstawie  art.180 ust.2 ustawy  przysługuje odwołanie wyłącznie wobec czynności: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1)określenia w</w:t>
      </w:r>
      <w:r w:rsidR="00A775B1">
        <w:rPr>
          <w:lang w:eastAsia="ar-SA"/>
        </w:rPr>
        <w:t>arunków udziału w postepowaniu,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 xml:space="preserve">2) </w:t>
      </w:r>
      <w:r w:rsidR="00510CE8">
        <w:rPr>
          <w:lang w:eastAsia="ar-SA"/>
        </w:rPr>
        <w:t>wykluczenia odwołującego z postę</w:t>
      </w:r>
      <w:r w:rsidRPr="004872B8">
        <w:rPr>
          <w:lang w:eastAsia="ar-SA"/>
        </w:rPr>
        <w:t>powania o udzielenie zamówienia,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3) odrzucenie oferty odwołującego,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4) opisu przedmiotu zamówienia,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5) wyboru najkorzystniejszej oferty.</w:t>
      </w:r>
    </w:p>
    <w:p w:rsidR="00510CE8" w:rsidRDefault="004872B8" w:rsidP="00A775B1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 xml:space="preserve">Wykonawca może w terminie przewidzianym do wniesienia odwołania poinformować Zamawiającego o niezgodnej z przepisami ustawy czynności podjętej przez niego  lub zaniechani czynności, do której jest on zobowiązany na podstawie ustawy, na której nie przysługuje odwołanie na podstawie art.180 ust.2 ustawy Prawo zamówień publicznych. </w:t>
      </w:r>
    </w:p>
    <w:p w:rsidR="005B1EFB" w:rsidRPr="005B1EFB" w:rsidRDefault="005B1EFB" w:rsidP="005B1EFB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X</w:t>
      </w:r>
      <w:r w:rsidRPr="005B1EFB">
        <w:rPr>
          <w:b/>
          <w:lang w:eastAsia="ar-SA"/>
        </w:rPr>
        <w:t>X</w:t>
      </w:r>
      <w:r>
        <w:rPr>
          <w:b/>
          <w:lang w:eastAsia="ar-SA"/>
        </w:rPr>
        <w:t>I</w:t>
      </w:r>
      <w:r w:rsidR="0039382A">
        <w:rPr>
          <w:b/>
          <w:lang w:eastAsia="ar-SA"/>
        </w:rPr>
        <w:t>I</w:t>
      </w:r>
      <w:r>
        <w:rPr>
          <w:b/>
          <w:lang w:eastAsia="ar-SA"/>
        </w:rPr>
        <w:t>I</w:t>
      </w:r>
      <w:r w:rsidRPr="005B1EFB">
        <w:rPr>
          <w:b/>
          <w:lang w:eastAsia="ar-SA"/>
        </w:rPr>
        <w:t>. KLAUZULA INFORMACYJNA  DOTYCZĄCA PRZETWARZANIA DANYCH OSOBOWYCH</w:t>
      </w:r>
    </w:p>
    <w:p w:rsidR="005B1EFB" w:rsidRPr="005B1EFB" w:rsidRDefault="005B1EFB" w:rsidP="005B1EFB">
      <w:pPr>
        <w:jc w:val="both"/>
      </w:pPr>
      <w:r w:rsidRPr="005B1EFB">
        <w:t xml:space="preserve">1.Zgodnie z art. 13 ust. 1 i 2 </w:t>
      </w:r>
      <w:r w:rsidRPr="005B1EFB">
        <w:rPr>
          <w:rFonts w:eastAsiaTheme="minorHAns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                          z 04.05.2016, str. 1), </w:t>
      </w:r>
      <w:r w:rsidRPr="005B1EFB">
        <w:t xml:space="preserve">dalej „RODO”, informuję, że: 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i/>
          <w:lang w:val="x-none"/>
        </w:rPr>
      </w:pPr>
      <w:r w:rsidRPr="005B1EFB">
        <w:rPr>
          <w:lang w:val="x-none"/>
        </w:rPr>
        <w:t xml:space="preserve">administratorem Pani/Pana danych osobowych jest </w:t>
      </w:r>
      <w:r w:rsidRPr="005B1EFB">
        <w:t xml:space="preserve"> Powiat Aleksandrowski reprezentowany przez</w:t>
      </w:r>
      <w:r w:rsidRPr="005B1EFB">
        <w:rPr>
          <w:i/>
          <w:lang w:val="x-none"/>
        </w:rPr>
        <w:t xml:space="preserve"> </w:t>
      </w:r>
      <w:r w:rsidRPr="005B1EFB">
        <w:rPr>
          <w:i/>
        </w:rPr>
        <w:t xml:space="preserve">Zarząd Powiatu  Aleksandrowskiego, z siedzibą  w Aleksandrowie Kujawskim  przy </w:t>
      </w:r>
      <w:r w:rsidRPr="005B1EFB">
        <w:rPr>
          <w:i/>
          <w:lang w:val="x-none"/>
        </w:rPr>
        <w:t xml:space="preserve"> </w:t>
      </w:r>
      <w:r w:rsidRPr="005B1EFB">
        <w:rPr>
          <w:i/>
        </w:rPr>
        <w:t xml:space="preserve"> </w:t>
      </w:r>
      <w:r w:rsidRPr="005B1EFB">
        <w:rPr>
          <w:i/>
          <w:lang w:val="x-none"/>
        </w:rPr>
        <w:t>ul. Słowackiego 8,</w:t>
      </w:r>
      <w:r w:rsidRPr="005B1EFB">
        <w:rPr>
          <w:i/>
        </w:rPr>
        <w:t xml:space="preserve"> </w:t>
      </w:r>
      <w:r w:rsidRPr="005B1EFB">
        <w:rPr>
          <w:i/>
          <w:lang w:val="x-none"/>
        </w:rPr>
        <w:t>87-700 Aleksandrów Kujawski</w:t>
      </w:r>
      <w:r w:rsidRPr="005B1EFB">
        <w:rPr>
          <w:i/>
        </w:rPr>
        <w:t xml:space="preserve">; 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i/>
          <w:lang w:val="x-none"/>
        </w:rPr>
      </w:pPr>
      <w:r w:rsidRPr="005B1EFB">
        <w:rPr>
          <w:lang w:val="x-none"/>
        </w:rPr>
        <w:t>inspektorem ochrony danych osobowych w</w:t>
      </w:r>
      <w:r w:rsidRPr="005B1EFB">
        <w:t xml:space="preserve"> Starostwie Powiatowym </w:t>
      </w:r>
      <w:r w:rsidRPr="005B1EFB">
        <w:rPr>
          <w:lang w:val="x-none"/>
        </w:rPr>
        <w:t xml:space="preserve"> jest</w:t>
      </w:r>
      <w:r w:rsidRPr="005B1EFB">
        <w:t xml:space="preserve">                                      </w:t>
      </w:r>
      <w:r w:rsidRPr="005B1EFB">
        <w:rPr>
          <w:lang w:val="x-none"/>
        </w:rPr>
        <w:t xml:space="preserve">Pan </w:t>
      </w:r>
      <w:r w:rsidRPr="005B1EFB">
        <w:t xml:space="preserve"> </w:t>
      </w:r>
      <w:r w:rsidRPr="005B1EFB">
        <w:rPr>
          <w:lang w:val="x-none"/>
        </w:rPr>
        <w:t xml:space="preserve">Dariusz </w:t>
      </w:r>
      <w:proofErr w:type="spellStart"/>
      <w:r w:rsidRPr="005B1EFB">
        <w:rPr>
          <w:lang w:val="x-none"/>
        </w:rPr>
        <w:t>Podsiedlak</w:t>
      </w:r>
      <w:proofErr w:type="spellEnd"/>
      <w:r w:rsidRPr="005B1EFB">
        <w:t xml:space="preserve">, </w:t>
      </w:r>
      <w:r w:rsidRPr="005B1EFB">
        <w:rPr>
          <w:i/>
          <w:lang w:val="x-none"/>
        </w:rPr>
        <w:t>adres e-mail</w:t>
      </w:r>
      <w:r w:rsidRPr="005B1EFB">
        <w:rPr>
          <w:i/>
        </w:rPr>
        <w:t>:</w:t>
      </w:r>
      <w:r w:rsidRPr="005B1EFB">
        <w:rPr>
          <w:i/>
          <w:lang w:val="x-none"/>
        </w:rPr>
        <w:t xml:space="preserve">  iod@rodoinspektor24.pl</w:t>
      </w:r>
      <w:r w:rsidRPr="005B1EFB">
        <w:rPr>
          <w:lang w:val="x-none"/>
        </w:rPr>
        <w:t>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color w:val="00B0F0"/>
          <w:lang w:val="x-none"/>
        </w:rPr>
      </w:pPr>
      <w:r w:rsidRPr="005B1EFB">
        <w:rPr>
          <w:lang w:val="x-none"/>
        </w:rPr>
        <w:t xml:space="preserve">Pani/Pana dane osobowe  będą </w:t>
      </w:r>
      <w:r w:rsidRPr="005B1EFB">
        <w:t xml:space="preserve"> przetwarzane  w celu prowadzenia przedmiotowego postępowania o udzielenie zamówienia publicznego  oraz  zawarcia umowy, a podstawą prawną  ich przetwarzania jest obowiązek prawny stosowania sformalizowanych procedur udzielania zamówień publicznych  spoczywających  na Starostwie Powiatowym  jako jednostce  sektora finansów publicznych;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lang w:val="x-none"/>
        </w:rPr>
      </w:pPr>
      <w:r w:rsidRPr="005B1EFB">
        <w:t>dane osobowe będą przetwarzane  przez okres prowadzenia postępowania o udzielenie zamówienia publicznego  oraz po jego zakończeniu zgodnie z przepisami  dotyczącymi archiwizacji;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color w:val="000000" w:themeColor="text1"/>
          <w:lang w:val="x-none"/>
        </w:rPr>
      </w:pPr>
      <w:r w:rsidRPr="005B1EFB">
        <w:rPr>
          <w:color w:val="000000" w:themeColor="text1"/>
        </w:rPr>
        <w:t>przetwarzane dane osobowe mogą  być  pozyskiwane  od wykonawców, których dane dotyczą lub innych  podmiotów na których zasoby powołują się wykonawcy;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color w:val="000000" w:themeColor="text1"/>
          <w:lang w:val="x-none"/>
        </w:rPr>
      </w:pPr>
      <w:r w:rsidRPr="005B1EFB">
        <w:rPr>
          <w:color w:val="000000" w:themeColor="text1"/>
        </w:rPr>
        <w:t>przetwarzane dane osobowe  obejmują w szczególności imię i nazwisko, adres, NIP,REGON, numer CEIDG, numer KRS oraz inne dane  osobowe podane przez osobę składającą ofertę i inną  korespondencję wpływająca  do Starostwa Powiatowego w celu udziału w postepowaniu o udzielenie przedmiotowego zamówienia publicznego;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color w:val="000000" w:themeColor="text1"/>
          <w:lang w:val="x-none"/>
        </w:rPr>
      </w:pPr>
      <w:r w:rsidRPr="005B1EFB">
        <w:rPr>
          <w:color w:val="000000" w:themeColor="text1"/>
        </w:rPr>
        <w:t>dane osobowe mogą być przekazywane  do organów publicznych i urzędów państwowych lub innych podmiotów upoważnionych na podstawie przepisów prawa lub wykonujących zadania realizowane w interesie publicznym  lub w ramach sprawowania  władzy publicznej, w szczególności do pomiotów prowadzących działalność kontrolną wobec Starostwa  Powiatowego. Dane osobowe są przekazywane do podmiotów przetwarzających  dane w imieniu administratora danych osobowych;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color w:val="000000" w:themeColor="text1"/>
          <w:lang w:val="x-none"/>
        </w:rPr>
      </w:pPr>
      <w:r w:rsidRPr="005B1EFB">
        <w:rPr>
          <w:color w:val="000000" w:themeColor="text1"/>
        </w:rPr>
        <w:t>przysługuje  Pani/Panu prawo do żądania  w imieniu administratora danych osobowych;</w:t>
      </w:r>
    </w:p>
    <w:p w:rsidR="005B1EFB" w:rsidRPr="005B1EFB" w:rsidRDefault="005B1EFB" w:rsidP="005B1EFB">
      <w:pPr>
        <w:ind w:left="709"/>
        <w:contextualSpacing/>
        <w:jc w:val="both"/>
      </w:pPr>
      <w:r w:rsidRPr="005B1EFB">
        <w:rPr>
          <w:color w:val="000000" w:themeColor="text1"/>
        </w:rPr>
        <w:t xml:space="preserve">* </w:t>
      </w:r>
      <w:r w:rsidRPr="005B1EFB">
        <w:rPr>
          <w:lang w:val="x-none"/>
        </w:rPr>
        <w:t xml:space="preserve"> dostępu do danych osobowych Pani/Pana dotyczących</w:t>
      </w:r>
      <w:r w:rsidRPr="005B1EFB">
        <w:t>,</w:t>
      </w:r>
    </w:p>
    <w:p w:rsidR="005B1EFB" w:rsidRPr="005B1EFB" w:rsidRDefault="005B1EFB" w:rsidP="005B1EFB">
      <w:pPr>
        <w:ind w:left="709"/>
        <w:contextualSpacing/>
        <w:jc w:val="both"/>
      </w:pPr>
      <w:r w:rsidRPr="005B1EFB">
        <w:t>* ich sprostowania,</w:t>
      </w:r>
    </w:p>
    <w:p w:rsidR="005B1EFB" w:rsidRPr="005B1EFB" w:rsidRDefault="005B1EFB" w:rsidP="005B1EFB">
      <w:pPr>
        <w:ind w:left="709"/>
        <w:contextualSpacing/>
        <w:jc w:val="both"/>
      </w:pPr>
      <w:r w:rsidRPr="005B1EFB">
        <w:lastRenderedPageBreak/>
        <w:t>* ograniczenia ich przetwarzania,</w:t>
      </w:r>
    </w:p>
    <w:p w:rsidR="005B1EFB" w:rsidRPr="005B1EFB" w:rsidRDefault="005B1EFB" w:rsidP="005B1EFB">
      <w:pPr>
        <w:ind w:left="709"/>
        <w:contextualSpacing/>
        <w:jc w:val="both"/>
      </w:pPr>
      <w:r w:rsidRPr="005B1EFB">
        <w:t xml:space="preserve">*przeniesienie danych do innego administratora danych osobowych, </w:t>
      </w:r>
    </w:p>
    <w:p w:rsidR="005B1EFB" w:rsidRPr="005B1EFB" w:rsidRDefault="005B1EFB" w:rsidP="005B1EFB">
      <w:pPr>
        <w:ind w:left="709"/>
        <w:contextualSpacing/>
        <w:jc w:val="both"/>
        <w:rPr>
          <w:color w:val="00B0F0"/>
        </w:rPr>
      </w:pPr>
      <w:r w:rsidRPr="005B1EFB">
        <w:t>* wniesienie sprzeciwu.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b/>
          <w:i/>
          <w:lang w:val="x-none"/>
        </w:rPr>
      </w:pPr>
      <w:r w:rsidRPr="005B1EFB">
        <w:t xml:space="preserve">Przysługuje Pani/Panu prawo do wniesienia skargi do organu nadzorczego, tj. </w:t>
      </w:r>
      <w:r w:rsidRPr="005B1EFB">
        <w:rPr>
          <w:lang w:val="x-none"/>
        </w:rPr>
        <w:t>Prezesa Urzędu Ochrony Danych Osobowych</w:t>
      </w:r>
      <w:r w:rsidRPr="005B1EFB">
        <w:t xml:space="preserve">, gdy uzna Pani/Pan, że przetwarzanie  danych osobowych  Pani/Pana  dotyczą naruszenia przepisów RODO. </w:t>
      </w:r>
    </w:p>
    <w:p w:rsidR="005B1EFB" w:rsidRPr="005B1EFB" w:rsidRDefault="005B1EFB" w:rsidP="005B1EFB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i/>
        </w:rPr>
      </w:pPr>
      <w:r w:rsidRPr="005B1EFB">
        <w:t xml:space="preserve">Pani/Pana dane osobowe  nie będą podlegały zautomatyzowaniu podejmowaniu decyzji, w tym profilowaniu. </w:t>
      </w:r>
    </w:p>
    <w:p w:rsidR="005B1EFB" w:rsidRPr="005B1EFB" w:rsidRDefault="005B1EFB" w:rsidP="005B1EFB">
      <w:pPr>
        <w:contextualSpacing/>
        <w:jc w:val="both"/>
        <w:rPr>
          <w:rFonts w:eastAsiaTheme="minorHAnsi"/>
          <w:b/>
          <w:i/>
        </w:rPr>
      </w:pPr>
      <w:r w:rsidRPr="005B1EFB">
        <w:t xml:space="preserve">2.Jednoczesnie Starostwo Powiatowe przypomina o ciążącym na Pani/Panu obowiązku informacyjnym  wynikającym z art.14 RODO względem osób fizycznych, których dane przekazane zostaną  Zamawiającemu w związku z prowadzonym postępowaniem  i które Zamawiający  pośrednio pozyska od wykonawcy biorącego udział w postępowaniu, chyba  że ma zastosowanie  co najmniej z włączeń, o których mowa w art.14 ust.5 RODO. </w:t>
      </w:r>
    </w:p>
    <w:p w:rsidR="00A775B1" w:rsidRPr="00A775B1" w:rsidRDefault="00A775B1" w:rsidP="00A775B1">
      <w:pPr>
        <w:suppressAutoHyphens/>
        <w:jc w:val="both"/>
        <w:rPr>
          <w:lang w:eastAsia="ar-SA"/>
        </w:rPr>
      </w:pPr>
    </w:p>
    <w:p w:rsidR="004872B8" w:rsidRPr="004872B8" w:rsidRDefault="004872B8" w:rsidP="004872B8">
      <w:pPr>
        <w:suppressAutoHyphens/>
        <w:spacing w:after="120"/>
        <w:jc w:val="both"/>
        <w:rPr>
          <w:color w:val="000000"/>
          <w:szCs w:val="20"/>
          <w:lang w:eastAsia="ar-SA"/>
        </w:rPr>
      </w:pPr>
      <w:r w:rsidRPr="004872B8">
        <w:rPr>
          <w:color w:val="000000"/>
          <w:szCs w:val="20"/>
          <w:u w:val="single"/>
          <w:lang w:eastAsia="ar-SA"/>
        </w:rPr>
        <w:t>Załączniki do specyfikacji istotnych warunków zamówienia (SIWZ)</w:t>
      </w:r>
      <w:r w:rsidRPr="004872B8">
        <w:rPr>
          <w:color w:val="000000"/>
          <w:szCs w:val="20"/>
          <w:lang w:eastAsia="ar-SA"/>
        </w:rPr>
        <w:t>:</w:t>
      </w:r>
    </w:p>
    <w:p w:rsidR="004872B8" w:rsidRPr="004872B8" w:rsidRDefault="004872B8" w:rsidP="004872B8">
      <w:pPr>
        <w:suppressAutoHyphens/>
        <w:jc w:val="both"/>
        <w:rPr>
          <w:rFonts w:ascii="FrankfurtGothic" w:hAnsi="FrankfurtGothic" w:cs="FrankfurtGothic"/>
          <w:color w:val="000000"/>
          <w:sz w:val="19"/>
          <w:szCs w:val="20"/>
          <w:lang w:eastAsia="ar-SA"/>
        </w:rPr>
      </w:pPr>
      <w:r w:rsidRPr="004872B8">
        <w:rPr>
          <w:color w:val="000000"/>
          <w:szCs w:val="20"/>
          <w:lang w:eastAsia="ar-SA"/>
        </w:rPr>
        <w:t>1.Sp</w:t>
      </w:r>
      <w:r w:rsidR="005C37EE">
        <w:rPr>
          <w:color w:val="000000"/>
          <w:szCs w:val="20"/>
          <w:lang w:eastAsia="ar-SA"/>
        </w:rPr>
        <w:t xml:space="preserve">ecyfikacja techniczna sprzętu </w:t>
      </w:r>
    </w:p>
    <w:p w:rsidR="004872B8" w:rsidRPr="004872B8" w:rsidRDefault="004872B8" w:rsidP="004872B8">
      <w:pPr>
        <w:suppressAutoHyphens/>
        <w:jc w:val="both"/>
        <w:rPr>
          <w:lang w:eastAsia="ar-SA"/>
        </w:rPr>
      </w:pPr>
      <w:r w:rsidRPr="004872B8">
        <w:rPr>
          <w:lang w:eastAsia="ar-SA"/>
        </w:rPr>
        <w:t>2.Formularz oferty z  za</w:t>
      </w:r>
      <w:r w:rsidR="005C37EE">
        <w:rPr>
          <w:lang w:eastAsia="ar-SA"/>
        </w:rPr>
        <w:t>łącznikami</w:t>
      </w:r>
    </w:p>
    <w:p w:rsidR="004872B8" w:rsidRPr="004872B8" w:rsidRDefault="005C37EE" w:rsidP="004872B8">
      <w:pPr>
        <w:suppressAutoHyphens/>
        <w:jc w:val="both"/>
        <w:rPr>
          <w:lang w:eastAsia="ar-SA"/>
        </w:rPr>
      </w:pPr>
      <w:r>
        <w:rPr>
          <w:szCs w:val="20"/>
          <w:lang w:eastAsia="ar-SA"/>
        </w:rPr>
        <w:t>3</w:t>
      </w:r>
      <w:r w:rsidR="004872B8" w:rsidRPr="004872B8">
        <w:rPr>
          <w:szCs w:val="20"/>
          <w:lang w:eastAsia="ar-SA"/>
        </w:rPr>
        <w:t>.Oświadczenie dotyczące spełniania warunków udziału w postępowaniu, na podstawie              art. 25a ust. 1 ustawy Prawo zamówień publicznych</w:t>
      </w:r>
      <w:r>
        <w:rPr>
          <w:lang w:eastAsia="ar-SA"/>
        </w:rPr>
        <w:t xml:space="preserve"> </w:t>
      </w:r>
    </w:p>
    <w:p w:rsidR="004872B8" w:rsidRPr="004872B8" w:rsidRDefault="005C37EE" w:rsidP="004872B8">
      <w:pPr>
        <w:suppressAutoHyphens/>
        <w:jc w:val="both"/>
        <w:rPr>
          <w:lang w:eastAsia="ar-SA"/>
        </w:rPr>
      </w:pPr>
      <w:r>
        <w:t>4</w:t>
      </w:r>
      <w:r w:rsidR="004872B8" w:rsidRPr="004872B8">
        <w:t xml:space="preserve">.Oświadczenie o przynależności lub braku przynależności do tej samej grupy kapitałowej,                      o której mowa </w:t>
      </w:r>
      <w:r>
        <w:t xml:space="preserve">w art. 24 ust. 1 pkt 23 </w:t>
      </w:r>
    </w:p>
    <w:p w:rsidR="004872B8" w:rsidRDefault="00D84FA3" w:rsidP="004872B8">
      <w:pPr>
        <w:suppressAutoHyphens/>
        <w:jc w:val="both"/>
      </w:pPr>
      <w:r>
        <w:rPr>
          <w:lang w:eastAsia="ar-SA"/>
        </w:rPr>
        <w:t>5</w:t>
      </w:r>
      <w:r w:rsidR="004872B8" w:rsidRPr="004872B8">
        <w:rPr>
          <w:lang w:eastAsia="ar-SA"/>
        </w:rPr>
        <w:t>.</w:t>
      </w:r>
      <w:r w:rsidR="00C7503E">
        <w:t xml:space="preserve">Wzór umowy </w:t>
      </w:r>
    </w:p>
    <w:p w:rsidR="005C37EE" w:rsidRPr="004872B8" w:rsidRDefault="005C37EE" w:rsidP="004872B8">
      <w:pPr>
        <w:suppressAutoHyphens/>
        <w:jc w:val="both"/>
      </w:pPr>
    </w:p>
    <w:p w:rsidR="004872B8" w:rsidRPr="004872B8" w:rsidRDefault="004872B8" w:rsidP="004872B8">
      <w:pPr>
        <w:suppressAutoHyphens/>
        <w:rPr>
          <w:u w:val="single"/>
          <w:lang w:eastAsia="ar-SA"/>
        </w:rPr>
      </w:pPr>
    </w:p>
    <w:p w:rsidR="004872B8" w:rsidRPr="004872B8" w:rsidRDefault="004872B8" w:rsidP="004872B8">
      <w:pPr>
        <w:suppressAutoHyphens/>
        <w:rPr>
          <w:u w:val="single"/>
          <w:lang w:eastAsia="ar-SA"/>
        </w:rPr>
      </w:pPr>
      <w:r w:rsidRPr="004872B8">
        <w:rPr>
          <w:u w:val="single"/>
          <w:lang w:eastAsia="ar-SA"/>
        </w:rPr>
        <w:t>Opracował:</w:t>
      </w:r>
    </w:p>
    <w:p w:rsidR="004872B8" w:rsidRPr="004872B8" w:rsidRDefault="004872B8" w:rsidP="004872B8">
      <w:pPr>
        <w:suppressAutoHyphens/>
        <w:rPr>
          <w:lang w:eastAsia="ar-SA"/>
        </w:rPr>
      </w:pPr>
      <w:r w:rsidRPr="004872B8">
        <w:rPr>
          <w:lang w:eastAsia="ar-SA"/>
        </w:rPr>
        <w:t>Mirosława Sobczak</w:t>
      </w:r>
    </w:p>
    <w:p w:rsidR="002F56C2" w:rsidRPr="004872B8" w:rsidRDefault="002F56C2" w:rsidP="004872B8"/>
    <w:sectPr w:rsidR="002F56C2" w:rsidRPr="004872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95" w:rsidRDefault="00F51395" w:rsidP="00556FD5">
      <w:r>
        <w:separator/>
      </w:r>
    </w:p>
  </w:endnote>
  <w:endnote w:type="continuationSeparator" w:id="0">
    <w:p w:rsidR="00F51395" w:rsidRDefault="00F51395" w:rsidP="005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50397"/>
      <w:docPartObj>
        <w:docPartGallery w:val="Page Numbers (Bottom of Page)"/>
        <w:docPartUnique/>
      </w:docPartObj>
    </w:sdtPr>
    <w:sdtEndPr/>
    <w:sdtContent>
      <w:p w:rsidR="00C66BC5" w:rsidRDefault="00C66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E3">
          <w:rPr>
            <w:noProof/>
          </w:rPr>
          <w:t>13</w:t>
        </w:r>
        <w:r>
          <w:fldChar w:fldCharType="end"/>
        </w:r>
      </w:p>
    </w:sdtContent>
  </w:sdt>
  <w:p w:rsidR="004872B8" w:rsidRDefault="00487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95" w:rsidRDefault="00F51395" w:rsidP="00556FD5">
      <w:r>
        <w:separator/>
      </w:r>
    </w:p>
  </w:footnote>
  <w:footnote w:type="continuationSeparator" w:id="0">
    <w:p w:rsidR="00F51395" w:rsidRDefault="00F51395" w:rsidP="0055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B8" w:rsidRDefault="005E1FBA">
    <w:pPr>
      <w:pStyle w:val="Nagwek"/>
    </w:pPr>
    <w:r w:rsidRPr="00662F09">
      <w:rPr>
        <w:noProof/>
      </w:rPr>
      <w:drawing>
        <wp:inline distT="0" distB="0" distL="0" distR="0" wp14:anchorId="363985A4" wp14:editId="57C8B01B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2288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344D8"/>
    <w:multiLevelType w:val="hybridMultilevel"/>
    <w:tmpl w:val="B164C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9401F"/>
    <w:multiLevelType w:val="hybridMultilevel"/>
    <w:tmpl w:val="4894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9301B"/>
    <w:multiLevelType w:val="hybridMultilevel"/>
    <w:tmpl w:val="A866DF10"/>
    <w:lvl w:ilvl="0" w:tplc="04150017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20B59"/>
    <w:rsid w:val="00024DD4"/>
    <w:rsid w:val="0004324D"/>
    <w:rsid w:val="000468C2"/>
    <w:rsid w:val="00056435"/>
    <w:rsid w:val="00057DCD"/>
    <w:rsid w:val="00064C47"/>
    <w:rsid w:val="00066C74"/>
    <w:rsid w:val="00072CFA"/>
    <w:rsid w:val="0008182C"/>
    <w:rsid w:val="000828ED"/>
    <w:rsid w:val="000A30D1"/>
    <w:rsid w:val="000A32BD"/>
    <w:rsid w:val="000B6944"/>
    <w:rsid w:val="000D106B"/>
    <w:rsid w:val="000D5721"/>
    <w:rsid w:val="000E4CE9"/>
    <w:rsid w:val="000E5EB4"/>
    <w:rsid w:val="000F01BA"/>
    <w:rsid w:val="000F0CC9"/>
    <w:rsid w:val="000F397E"/>
    <w:rsid w:val="00105764"/>
    <w:rsid w:val="00105DFA"/>
    <w:rsid w:val="001114DB"/>
    <w:rsid w:val="00163208"/>
    <w:rsid w:val="00174D30"/>
    <w:rsid w:val="0018576A"/>
    <w:rsid w:val="00192193"/>
    <w:rsid w:val="001A62AC"/>
    <w:rsid w:val="001C0B8C"/>
    <w:rsid w:val="001D7A9B"/>
    <w:rsid w:val="001E66D9"/>
    <w:rsid w:val="001E673A"/>
    <w:rsid w:val="001F00E4"/>
    <w:rsid w:val="001F705F"/>
    <w:rsid w:val="00201109"/>
    <w:rsid w:val="00220F57"/>
    <w:rsid w:val="00222299"/>
    <w:rsid w:val="00231B37"/>
    <w:rsid w:val="00233028"/>
    <w:rsid w:val="002461FC"/>
    <w:rsid w:val="00255F1B"/>
    <w:rsid w:val="00257870"/>
    <w:rsid w:val="002613E2"/>
    <w:rsid w:val="00283D27"/>
    <w:rsid w:val="00287DF2"/>
    <w:rsid w:val="00296224"/>
    <w:rsid w:val="002A1648"/>
    <w:rsid w:val="002C68A0"/>
    <w:rsid w:val="002D7D58"/>
    <w:rsid w:val="002E0620"/>
    <w:rsid w:val="002F56C2"/>
    <w:rsid w:val="003145A7"/>
    <w:rsid w:val="00323AA1"/>
    <w:rsid w:val="0034379F"/>
    <w:rsid w:val="00352004"/>
    <w:rsid w:val="0036145A"/>
    <w:rsid w:val="00361715"/>
    <w:rsid w:val="00365C57"/>
    <w:rsid w:val="00390260"/>
    <w:rsid w:val="0039382A"/>
    <w:rsid w:val="003A59CC"/>
    <w:rsid w:val="003C229C"/>
    <w:rsid w:val="003D3611"/>
    <w:rsid w:val="003F70EC"/>
    <w:rsid w:val="0041273B"/>
    <w:rsid w:val="004138BF"/>
    <w:rsid w:val="0041436E"/>
    <w:rsid w:val="00423512"/>
    <w:rsid w:val="004739AF"/>
    <w:rsid w:val="00480A66"/>
    <w:rsid w:val="004872B8"/>
    <w:rsid w:val="00490A6B"/>
    <w:rsid w:val="00497D66"/>
    <w:rsid w:val="004A0539"/>
    <w:rsid w:val="004B5F54"/>
    <w:rsid w:val="004B7A59"/>
    <w:rsid w:val="004C42CC"/>
    <w:rsid w:val="004C6670"/>
    <w:rsid w:val="004C7767"/>
    <w:rsid w:val="004D1C73"/>
    <w:rsid w:val="004E1A15"/>
    <w:rsid w:val="004E56E8"/>
    <w:rsid w:val="004F0238"/>
    <w:rsid w:val="00510CE8"/>
    <w:rsid w:val="00531937"/>
    <w:rsid w:val="00531A66"/>
    <w:rsid w:val="00556FD5"/>
    <w:rsid w:val="00563A4C"/>
    <w:rsid w:val="00570532"/>
    <w:rsid w:val="00590A67"/>
    <w:rsid w:val="00596CEC"/>
    <w:rsid w:val="005A7BD5"/>
    <w:rsid w:val="005B1EFB"/>
    <w:rsid w:val="005B6A56"/>
    <w:rsid w:val="005C37EE"/>
    <w:rsid w:val="005E1FBA"/>
    <w:rsid w:val="005F3903"/>
    <w:rsid w:val="005F55D9"/>
    <w:rsid w:val="0060190A"/>
    <w:rsid w:val="00603903"/>
    <w:rsid w:val="00623D1C"/>
    <w:rsid w:val="006244A6"/>
    <w:rsid w:val="00664EFA"/>
    <w:rsid w:val="0067267A"/>
    <w:rsid w:val="00673299"/>
    <w:rsid w:val="006745DC"/>
    <w:rsid w:val="00676CF4"/>
    <w:rsid w:val="00680FCE"/>
    <w:rsid w:val="00686B6E"/>
    <w:rsid w:val="00687344"/>
    <w:rsid w:val="006A44F2"/>
    <w:rsid w:val="006D188E"/>
    <w:rsid w:val="006D6208"/>
    <w:rsid w:val="006E293D"/>
    <w:rsid w:val="006E34AB"/>
    <w:rsid w:val="006E576E"/>
    <w:rsid w:val="006E6B5C"/>
    <w:rsid w:val="006F2EDF"/>
    <w:rsid w:val="0070028F"/>
    <w:rsid w:val="007106B1"/>
    <w:rsid w:val="0071305D"/>
    <w:rsid w:val="00716262"/>
    <w:rsid w:val="0072171D"/>
    <w:rsid w:val="00722A7A"/>
    <w:rsid w:val="00726E61"/>
    <w:rsid w:val="007309DA"/>
    <w:rsid w:val="00734401"/>
    <w:rsid w:val="0074555B"/>
    <w:rsid w:val="007466D4"/>
    <w:rsid w:val="00772798"/>
    <w:rsid w:val="007735FC"/>
    <w:rsid w:val="00773ED3"/>
    <w:rsid w:val="00777DFA"/>
    <w:rsid w:val="0078446F"/>
    <w:rsid w:val="0079021D"/>
    <w:rsid w:val="00795BAA"/>
    <w:rsid w:val="007B116D"/>
    <w:rsid w:val="007C22B9"/>
    <w:rsid w:val="007D5028"/>
    <w:rsid w:val="007D79DB"/>
    <w:rsid w:val="007E4943"/>
    <w:rsid w:val="00814FEF"/>
    <w:rsid w:val="008216C5"/>
    <w:rsid w:val="008264AA"/>
    <w:rsid w:val="00827E88"/>
    <w:rsid w:val="00832A80"/>
    <w:rsid w:val="00850E60"/>
    <w:rsid w:val="00861EC8"/>
    <w:rsid w:val="00881EDD"/>
    <w:rsid w:val="00881FA6"/>
    <w:rsid w:val="008864F8"/>
    <w:rsid w:val="008A5DE2"/>
    <w:rsid w:val="008A667F"/>
    <w:rsid w:val="008B1A44"/>
    <w:rsid w:val="008C1B43"/>
    <w:rsid w:val="008C44BA"/>
    <w:rsid w:val="008C6BB9"/>
    <w:rsid w:val="008D33C5"/>
    <w:rsid w:val="008D5E7B"/>
    <w:rsid w:val="008F440E"/>
    <w:rsid w:val="00902DB5"/>
    <w:rsid w:val="009072E4"/>
    <w:rsid w:val="00922631"/>
    <w:rsid w:val="00946898"/>
    <w:rsid w:val="00974925"/>
    <w:rsid w:val="009A2272"/>
    <w:rsid w:val="009A6C86"/>
    <w:rsid w:val="009E382A"/>
    <w:rsid w:val="009E78BC"/>
    <w:rsid w:val="009E7D6C"/>
    <w:rsid w:val="009F3CC6"/>
    <w:rsid w:val="00A00255"/>
    <w:rsid w:val="00A01D94"/>
    <w:rsid w:val="00A139C2"/>
    <w:rsid w:val="00A20632"/>
    <w:rsid w:val="00A22562"/>
    <w:rsid w:val="00A36B91"/>
    <w:rsid w:val="00A4151D"/>
    <w:rsid w:val="00A41BAC"/>
    <w:rsid w:val="00A6374B"/>
    <w:rsid w:val="00A6686B"/>
    <w:rsid w:val="00A7385E"/>
    <w:rsid w:val="00A775B1"/>
    <w:rsid w:val="00A940F0"/>
    <w:rsid w:val="00AA2105"/>
    <w:rsid w:val="00AA41B6"/>
    <w:rsid w:val="00AA565F"/>
    <w:rsid w:val="00AC7957"/>
    <w:rsid w:val="00AE0D70"/>
    <w:rsid w:val="00AE28AE"/>
    <w:rsid w:val="00AE3136"/>
    <w:rsid w:val="00AE39CD"/>
    <w:rsid w:val="00AE4DF7"/>
    <w:rsid w:val="00AF509E"/>
    <w:rsid w:val="00B00D77"/>
    <w:rsid w:val="00B01F3C"/>
    <w:rsid w:val="00B12378"/>
    <w:rsid w:val="00B1260A"/>
    <w:rsid w:val="00B143D5"/>
    <w:rsid w:val="00B15441"/>
    <w:rsid w:val="00B17C8A"/>
    <w:rsid w:val="00B20940"/>
    <w:rsid w:val="00B21113"/>
    <w:rsid w:val="00B2411E"/>
    <w:rsid w:val="00B36235"/>
    <w:rsid w:val="00B36990"/>
    <w:rsid w:val="00B476E3"/>
    <w:rsid w:val="00B47828"/>
    <w:rsid w:val="00B67E2C"/>
    <w:rsid w:val="00B7220F"/>
    <w:rsid w:val="00B7540E"/>
    <w:rsid w:val="00B82972"/>
    <w:rsid w:val="00B86DE6"/>
    <w:rsid w:val="00B92EE0"/>
    <w:rsid w:val="00BA02DE"/>
    <w:rsid w:val="00BA0C40"/>
    <w:rsid w:val="00BC2244"/>
    <w:rsid w:val="00BC49CB"/>
    <w:rsid w:val="00BD47EC"/>
    <w:rsid w:val="00BE303C"/>
    <w:rsid w:val="00BF3D24"/>
    <w:rsid w:val="00C06298"/>
    <w:rsid w:val="00C17B4E"/>
    <w:rsid w:val="00C53FF1"/>
    <w:rsid w:val="00C66BC5"/>
    <w:rsid w:val="00C718DE"/>
    <w:rsid w:val="00C73F59"/>
    <w:rsid w:val="00C7503E"/>
    <w:rsid w:val="00C774FD"/>
    <w:rsid w:val="00C83A68"/>
    <w:rsid w:val="00CA7D51"/>
    <w:rsid w:val="00CD0AAC"/>
    <w:rsid w:val="00CE5CE5"/>
    <w:rsid w:val="00D0092A"/>
    <w:rsid w:val="00D10F68"/>
    <w:rsid w:val="00D23FB5"/>
    <w:rsid w:val="00D2566D"/>
    <w:rsid w:val="00D56230"/>
    <w:rsid w:val="00D57E9D"/>
    <w:rsid w:val="00D6573A"/>
    <w:rsid w:val="00D74D0D"/>
    <w:rsid w:val="00D80158"/>
    <w:rsid w:val="00D84FA3"/>
    <w:rsid w:val="00D91ADB"/>
    <w:rsid w:val="00D930A0"/>
    <w:rsid w:val="00DA1E5C"/>
    <w:rsid w:val="00DA6D28"/>
    <w:rsid w:val="00DB3FC9"/>
    <w:rsid w:val="00DB71A6"/>
    <w:rsid w:val="00DB7547"/>
    <w:rsid w:val="00DD7550"/>
    <w:rsid w:val="00DD7D70"/>
    <w:rsid w:val="00DF094F"/>
    <w:rsid w:val="00DF2B88"/>
    <w:rsid w:val="00E1564A"/>
    <w:rsid w:val="00E529B8"/>
    <w:rsid w:val="00E56702"/>
    <w:rsid w:val="00E56D76"/>
    <w:rsid w:val="00E875CA"/>
    <w:rsid w:val="00E91C2E"/>
    <w:rsid w:val="00EB6D2B"/>
    <w:rsid w:val="00EB7F72"/>
    <w:rsid w:val="00EC2658"/>
    <w:rsid w:val="00EC3D8B"/>
    <w:rsid w:val="00EC53D8"/>
    <w:rsid w:val="00F223EC"/>
    <w:rsid w:val="00F468CB"/>
    <w:rsid w:val="00F51395"/>
    <w:rsid w:val="00F5446B"/>
    <w:rsid w:val="00F62BBA"/>
    <w:rsid w:val="00F81A7E"/>
    <w:rsid w:val="00F8320D"/>
    <w:rsid w:val="00F85637"/>
    <w:rsid w:val="00F942CC"/>
    <w:rsid w:val="00FA35A9"/>
    <w:rsid w:val="00FB60C4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156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semiHidden/>
    <w:unhideWhenUsed/>
    <w:qFormat/>
    <w:rsid w:val="004872B8"/>
    <w:pPr>
      <w:keepNext/>
      <w:outlineLvl w:val="1"/>
    </w:pPr>
    <w:rPr>
      <w:b/>
      <w:bCs/>
      <w:sz w:val="26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5BAA"/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unhideWhenUsed/>
    <w:rsid w:val="00795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156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Zawartotabeli">
    <w:name w:val="Zawartość tabeli"/>
    <w:basedOn w:val="Normalny"/>
    <w:rsid w:val="00E1564A"/>
    <w:pPr>
      <w:widowControl w:val="0"/>
      <w:suppressLineNumbers/>
      <w:suppressAutoHyphens/>
    </w:pPr>
    <w:rPr>
      <w:rFonts w:eastAsia="Lucida Sans Unicode" w:cs="Tahoma"/>
    </w:rPr>
  </w:style>
  <w:style w:type="character" w:styleId="Pogrubienie">
    <w:name w:val="Strong"/>
    <w:basedOn w:val="Domylnaczcionkaakapitu"/>
    <w:uiPriority w:val="22"/>
    <w:qFormat/>
    <w:rsid w:val="00E1564A"/>
    <w:rPr>
      <w:b/>
      <w:bCs/>
    </w:rPr>
  </w:style>
  <w:style w:type="paragraph" w:customStyle="1" w:styleId="WW-Tekstpodstawowy3">
    <w:name w:val="WW-Tekst podstawowy 3"/>
    <w:basedOn w:val="Normalny"/>
    <w:rsid w:val="00E1564A"/>
    <w:pPr>
      <w:suppressAutoHyphens/>
      <w:jc w:val="both"/>
    </w:pPr>
    <w:rPr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5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564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564A"/>
    <w:rPr>
      <w:color w:val="0000FF" w:themeColor="hyperlink"/>
      <w:u w:val="single"/>
    </w:rPr>
  </w:style>
  <w:style w:type="character" w:customStyle="1" w:styleId="tooltiptrigger">
    <w:name w:val="tooltiptrigger"/>
    <w:basedOn w:val="Domylnaczcionkaakapitu"/>
    <w:rsid w:val="00E1564A"/>
  </w:style>
  <w:style w:type="paragraph" w:styleId="Listapunktowana">
    <w:name w:val="List Bullet"/>
    <w:basedOn w:val="Normalny"/>
    <w:unhideWhenUsed/>
    <w:rsid w:val="00E1564A"/>
    <w:pPr>
      <w:numPr>
        <w:numId w:val="1"/>
      </w:numPr>
      <w:contextualSpacing/>
    </w:pPr>
  </w:style>
  <w:style w:type="character" w:customStyle="1" w:styleId="js-lexicon-link">
    <w:name w:val="js-lexicon-link"/>
    <w:basedOn w:val="Domylnaczcionkaakapitu"/>
    <w:rsid w:val="00E1564A"/>
  </w:style>
  <w:style w:type="character" w:customStyle="1" w:styleId="Nagwek2Znak">
    <w:name w:val="Nagłówek 2 Znak"/>
    <w:basedOn w:val="Domylnaczcionkaakapitu"/>
    <w:link w:val="Nagwek2"/>
    <w:semiHidden/>
    <w:rsid w:val="004872B8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872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2B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2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87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156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semiHidden/>
    <w:unhideWhenUsed/>
    <w:qFormat/>
    <w:rsid w:val="004872B8"/>
    <w:pPr>
      <w:keepNext/>
      <w:outlineLvl w:val="1"/>
    </w:pPr>
    <w:rPr>
      <w:b/>
      <w:bCs/>
      <w:sz w:val="26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5BAA"/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unhideWhenUsed/>
    <w:rsid w:val="00795B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156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Zawartotabeli">
    <w:name w:val="Zawartość tabeli"/>
    <w:basedOn w:val="Normalny"/>
    <w:rsid w:val="00E1564A"/>
    <w:pPr>
      <w:widowControl w:val="0"/>
      <w:suppressLineNumbers/>
      <w:suppressAutoHyphens/>
    </w:pPr>
    <w:rPr>
      <w:rFonts w:eastAsia="Lucida Sans Unicode" w:cs="Tahoma"/>
    </w:rPr>
  </w:style>
  <w:style w:type="character" w:styleId="Pogrubienie">
    <w:name w:val="Strong"/>
    <w:basedOn w:val="Domylnaczcionkaakapitu"/>
    <w:uiPriority w:val="22"/>
    <w:qFormat/>
    <w:rsid w:val="00E1564A"/>
    <w:rPr>
      <w:b/>
      <w:bCs/>
    </w:rPr>
  </w:style>
  <w:style w:type="paragraph" w:customStyle="1" w:styleId="WW-Tekstpodstawowy3">
    <w:name w:val="WW-Tekst podstawowy 3"/>
    <w:basedOn w:val="Normalny"/>
    <w:rsid w:val="00E1564A"/>
    <w:pPr>
      <w:suppressAutoHyphens/>
      <w:jc w:val="both"/>
    </w:pPr>
    <w:rPr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5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564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564A"/>
    <w:rPr>
      <w:color w:val="0000FF" w:themeColor="hyperlink"/>
      <w:u w:val="single"/>
    </w:rPr>
  </w:style>
  <w:style w:type="character" w:customStyle="1" w:styleId="tooltiptrigger">
    <w:name w:val="tooltiptrigger"/>
    <w:basedOn w:val="Domylnaczcionkaakapitu"/>
    <w:rsid w:val="00E1564A"/>
  </w:style>
  <w:style w:type="paragraph" w:styleId="Listapunktowana">
    <w:name w:val="List Bullet"/>
    <w:basedOn w:val="Normalny"/>
    <w:unhideWhenUsed/>
    <w:rsid w:val="00E1564A"/>
    <w:pPr>
      <w:numPr>
        <w:numId w:val="1"/>
      </w:numPr>
      <w:contextualSpacing/>
    </w:pPr>
  </w:style>
  <w:style w:type="character" w:customStyle="1" w:styleId="js-lexicon-link">
    <w:name w:val="js-lexicon-link"/>
    <w:basedOn w:val="Domylnaczcionkaakapitu"/>
    <w:rsid w:val="00E1564A"/>
  </w:style>
  <w:style w:type="character" w:customStyle="1" w:styleId="Nagwek2Znak">
    <w:name w:val="Nagłówek 2 Znak"/>
    <w:basedOn w:val="Domylnaczcionkaakapitu"/>
    <w:link w:val="Nagwek2"/>
    <w:semiHidden/>
    <w:rsid w:val="004872B8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872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2B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2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87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aleksandr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aleksandr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69AC-BBA2-4A89-8895-A4652E8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13</Pages>
  <Words>5550</Words>
  <Characters>33300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139</cp:revision>
  <cp:lastPrinted>2018-11-29T11:35:00Z</cp:lastPrinted>
  <dcterms:created xsi:type="dcterms:W3CDTF">2016-10-24T12:33:00Z</dcterms:created>
  <dcterms:modified xsi:type="dcterms:W3CDTF">2018-11-29T11:35:00Z</dcterms:modified>
</cp:coreProperties>
</file>