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784" w:rsidRDefault="002A4784" w:rsidP="002A4784">
      <w:pPr>
        <w:spacing w:after="0"/>
        <w:ind w:left="4247" w:firstLine="567"/>
        <w:jc w:val="both"/>
      </w:pPr>
      <w:r>
        <w:t>Załącznik nr 2 do uchwały nr 59/2019</w:t>
      </w:r>
    </w:p>
    <w:p w:rsidR="002A4784" w:rsidRDefault="002A4784" w:rsidP="002A4784">
      <w:pPr>
        <w:spacing w:after="0"/>
        <w:ind w:left="4247" w:firstLine="567"/>
        <w:jc w:val="both"/>
      </w:pPr>
      <w:r>
        <w:t>Zarządu Powiatu Aleksandrowskiego</w:t>
      </w:r>
    </w:p>
    <w:p w:rsidR="002A4784" w:rsidRDefault="002A4784" w:rsidP="002A4784">
      <w:pPr>
        <w:spacing w:after="0"/>
        <w:ind w:left="4247" w:firstLine="567"/>
        <w:jc w:val="both"/>
      </w:pPr>
      <w:r>
        <w:t>z dnia 3 czerwca 2019 r.</w:t>
      </w:r>
    </w:p>
    <w:p w:rsidR="002A4784" w:rsidRDefault="002A4784" w:rsidP="002A4784">
      <w:pPr>
        <w:ind w:firstLine="567"/>
        <w:jc w:val="both"/>
        <w:rPr>
          <w:i/>
        </w:rPr>
      </w:pPr>
    </w:p>
    <w:p w:rsidR="002A4784" w:rsidRDefault="002A4784" w:rsidP="002A4784">
      <w:pPr>
        <w:jc w:val="center"/>
        <w:rPr>
          <w:b/>
        </w:rPr>
      </w:pPr>
      <w:r>
        <w:rPr>
          <w:b/>
        </w:rPr>
        <w:t xml:space="preserve">Formularzu zgłaszania uwag i propozycji zmian </w:t>
      </w:r>
    </w:p>
    <w:p w:rsidR="002A4784" w:rsidRDefault="002A4784" w:rsidP="002A4784">
      <w:pPr>
        <w:jc w:val="center"/>
        <w:rPr>
          <w:b/>
        </w:rPr>
      </w:pPr>
      <w:r>
        <w:rPr>
          <w:b/>
        </w:rPr>
        <w:t>do projektu Statutu Powiatu Aleksandrowskiego</w:t>
      </w:r>
    </w:p>
    <w:p w:rsidR="002A4784" w:rsidRDefault="002A4784" w:rsidP="002A4784">
      <w:pPr>
        <w:jc w:val="both"/>
      </w:pPr>
      <w:r>
        <w:t>1. Informacja o zgłaszającym: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A4784" w:rsidTr="00886F7B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>Imię i nazwisko</w:t>
            </w:r>
          </w:p>
          <w:p w:rsidR="002A4784" w:rsidRDefault="002A4784" w:rsidP="00886F7B">
            <w:pPr>
              <w:spacing w:after="0"/>
              <w:jc w:val="both"/>
              <w:rPr>
                <w:i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  <w:rPr>
                <w:i/>
              </w:rPr>
            </w:pPr>
          </w:p>
        </w:tc>
      </w:tr>
      <w:tr w:rsidR="002A4784" w:rsidTr="00886F7B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>Adres zamieszkania</w:t>
            </w:r>
          </w:p>
          <w:p w:rsidR="002A4784" w:rsidRDefault="002A4784" w:rsidP="00886F7B">
            <w:pPr>
              <w:spacing w:after="0"/>
              <w:jc w:val="both"/>
              <w:rPr>
                <w:i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  <w:rPr>
                <w:i/>
              </w:rPr>
            </w:pPr>
          </w:p>
        </w:tc>
      </w:tr>
    </w:tbl>
    <w:p w:rsidR="002A4784" w:rsidRDefault="002A4784" w:rsidP="002A4784">
      <w:pPr>
        <w:jc w:val="both"/>
        <w:rPr>
          <w:i/>
        </w:rPr>
      </w:pPr>
    </w:p>
    <w:p w:rsidR="002A4784" w:rsidRDefault="002A4784" w:rsidP="002A4784">
      <w:pPr>
        <w:jc w:val="both"/>
      </w:pPr>
      <w:r>
        <w:t>2. Zgłaszane uwagi i wnioski, propozycje rozwiązań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678"/>
        <w:gridCol w:w="2570"/>
        <w:gridCol w:w="2244"/>
      </w:tblGrid>
      <w:tr w:rsidR="002A4784" w:rsidTr="00886F7B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Wskazanie zapisu w projekcie statutu, do którego odnosi się uwaga, propozycja zmiany</w:t>
            </w:r>
          </w:p>
          <w:p w:rsidR="002A4784" w:rsidRDefault="002A4784" w:rsidP="00886F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(rozdział, paragraf, ustęp, punkt)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Propozycja zmiany</w:t>
            </w:r>
          </w:p>
          <w:p w:rsidR="002A4784" w:rsidRDefault="002A4784" w:rsidP="00886F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(proponowane zmienione brzmienie zapisu)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Uzasadnienie proponowanej zmiany</w:t>
            </w:r>
          </w:p>
        </w:tc>
      </w:tr>
      <w:tr w:rsidR="002A4784" w:rsidTr="00886F7B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</w:tr>
      <w:tr w:rsidR="002A4784" w:rsidTr="00886F7B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</w:tr>
      <w:tr w:rsidR="002A4784" w:rsidTr="00886F7B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</w:tr>
      <w:tr w:rsidR="002A4784" w:rsidTr="00886F7B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784" w:rsidRDefault="002A4784" w:rsidP="00886F7B">
            <w:pPr>
              <w:spacing w:after="0"/>
              <w:jc w:val="both"/>
            </w:pPr>
          </w:p>
        </w:tc>
      </w:tr>
    </w:tbl>
    <w:p w:rsidR="002A4784" w:rsidRDefault="002A4784" w:rsidP="002A4784">
      <w:pPr>
        <w:jc w:val="both"/>
      </w:pPr>
      <w:r>
        <w:rPr>
          <w:b/>
        </w:rPr>
        <w:t>Uwagi:</w:t>
      </w:r>
      <w:r>
        <w:t xml:space="preserve"> Konieczne jest wypełnienie punktu 1.</w:t>
      </w:r>
    </w:p>
    <w:p w:rsidR="002A4784" w:rsidRDefault="002A4784" w:rsidP="002A4784">
      <w:pPr>
        <w:spacing w:after="0"/>
        <w:jc w:val="center"/>
        <w:rPr>
          <w:rFonts w:eastAsia="Times New Roman"/>
          <w:b/>
          <w:bCs w:val="0"/>
          <w:lang w:eastAsia="pl-PL"/>
        </w:rPr>
      </w:pPr>
      <w:r>
        <w:rPr>
          <w:rFonts w:eastAsia="Times New Roman"/>
          <w:b/>
          <w:bCs w:val="0"/>
          <w:lang w:eastAsia="pl-PL"/>
        </w:rPr>
        <w:t>KLAUZULA INFORMACYJNA</w:t>
      </w:r>
    </w:p>
    <w:p w:rsidR="002A4784" w:rsidRDefault="002A4784" w:rsidP="002A4784">
      <w:pPr>
        <w:spacing w:after="0"/>
        <w:jc w:val="center"/>
        <w:rPr>
          <w:rFonts w:eastAsia="Times New Roman"/>
          <w:b/>
          <w:lang w:eastAsia="pl-PL"/>
        </w:rPr>
      </w:pPr>
    </w:p>
    <w:p w:rsidR="002A4784" w:rsidRDefault="002A4784" w:rsidP="002A4784">
      <w:pPr>
        <w:spacing w:after="0"/>
        <w:ind w:left="284" w:hanging="284"/>
        <w:jc w:val="both"/>
      </w:pPr>
      <w:r>
        <w:rPr>
          <w:rFonts w:eastAsia="Times New Roman"/>
          <w:lang w:eastAsia="pl-PL"/>
        </w:rPr>
        <w:t>1) Administratorem Pani/Pana danych osobowych przetwarzanych w Starostwie Powiatowym w Aleksandrowie Kujawskim jest Starosta Aleksandrowski, ul. Słowackiego 8, 87-700 Aleksandrów Kujawski, zwany dalej Administratorem.</w:t>
      </w:r>
    </w:p>
    <w:p w:rsidR="002A4784" w:rsidRDefault="002A4784" w:rsidP="002A4784">
      <w:pPr>
        <w:spacing w:after="0"/>
        <w:ind w:left="284" w:hanging="284"/>
        <w:jc w:val="both"/>
      </w:pPr>
      <w:r>
        <w:t xml:space="preserve">2) Dane kontaktowe Inspektora Ochrony Danych Osobowych, który udzieli Państwu wszelkich informacji w zakresie ochrony danych osobowych: Dariusz </w:t>
      </w:r>
      <w:proofErr w:type="spellStart"/>
      <w:r>
        <w:t>Podsiedlak</w:t>
      </w:r>
      <w:proofErr w:type="spellEnd"/>
      <w:r>
        <w:t xml:space="preserve">, e-mail: </w:t>
      </w:r>
      <w:hyperlink r:id="rId5" w:history="1">
        <w:r>
          <w:rPr>
            <w:rStyle w:val="Hipercze"/>
          </w:rPr>
          <w:t>iod@rodoinspektor24.pl</w:t>
        </w:r>
      </w:hyperlink>
      <w:r>
        <w:t>.</w:t>
      </w:r>
    </w:p>
    <w:p w:rsidR="002A4784" w:rsidRDefault="002A4784" w:rsidP="002A4784">
      <w:pPr>
        <w:spacing w:after="0"/>
        <w:ind w:left="284" w:hanging="284"/>
        <w:jc w:val="both"/>
      </w:pPr>
      <w:r>
        <w:t xml:space="preserve">3) Pani/Pana dane osobowe przetwarzane będą w celu </w:t>
      </w:r>
      <w:r>
        <w:rPr>
          <w:b/>
        </w:rPr>
        <w:t xml:space="preserve">zebrania uwag i propozycji zmian </w:t>
      </w:r>
      <w:r>
        <w:rPr>
          <w:b/>
        </w:rPr>
        <w:br/>
        <w:t>do projektu Statutu Powiatu Aleksandrowskiego.</w:t>
      </w:r>
    </w:p>
    <w:p w:rsidR="002A4784" w:rsidRDefault="002A4784" w:rsidP="002A4784">
      <w:pPr>
        <w:spacing w:after="0"/>
        <w:ind w:left="284" w:hanging="284"/>
        <w:jc w:val="both"/>
      </w:pPr>
      <w:r>
        <w:t>4) Podstawą przetwarzania Pani/Pana danych osobowych jest art. 6 ust. 1 lit. c,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>
        <w:t>Dz.Urz.UE</w:t>
      </w:r>
      <w:proofErr w:type="spellEnd"/>
      <w:r>
        <w:t>. L Nr 119/1).</w:t>
      </w:r>
    </w:p>
    <w:p w:rsidR="002A4784" w:rsidRDefault="002A4784" w:rsidP="002A4784">
      <w:pPr>
        <w:spacing w:after="0"/>
        <w:ind w:left="284" w:hanging="284"/>
        <w:jc w:val="both"/>
      </w:pPr>
      <w:r>
        <w:lastRenderedPageBreak/>
        <w:t xml:space="preserve">5) Pani/Pana dane osobowe mogą być przetwarzane również przez podmioty, z którymi Administrator zawarł umowy powierzenia przetwarzania danych osobowych, </w:t>
      </w:r>
      <w:r>
        <w:br/>
        <w:t xml:space="preserve">w szczególności w zakresie obsługi informatycznej, prawnej, księgowej, ochrony osób </w:t>
      </w:r>
      <w:r>
        <w:br/>
        <w:t>i mienia lub ochrony danych osobowych, a także przez podmioty, którym Administrator udostępnia dane osobowe na podstawie przepisów prawa, w szczególności organom ścigania, organom kontrolnym.</w:t>
      </w:r>
    </w:p>
    <w:p w:rsidR="002A4784" w:rsidRDefault="002A4784" w:rsidP="002A4784">
      <w:pPr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6) Na zasadach określonych przepisami RODO posiada Pani/Pan prawo do:</w:t>
      </w:r>
    </w:p>
    <w:p w:rsidR="002A4784" w:rsidRDefault="002A4784" w:rsidP="002A4784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żądania od Administratora dostępu do swoich danych osobowych, ich sprostowania, usunięcia lub ograniczenia przetwarzania danych osobowych,</w:t>
      </w:r>
    </w:p>
    <w:p w:rsidR="002A4784" w:rsidRDefault="002A4784" w:rsidP="002A4784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wniesienia sprzeciwu wobec przetwarzania;</w:t>
      </w:r>
    </w:p>
    <w:p w:rsidR="002A4784" w:rsidRDefault="002A4784" w:rsidP="002A4784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otrzymywania kopii danych osobowych podlegających przetwarzaniu;</w:t>
      </w:r>
    </w:p>
    <w:p w:rsidR="002A4784" w:rsidRDefault="002A4784" w:rsidP="002A4784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wniesienia skargi do organu nadzorczego tj. Urzędu Ochrony Danych Osobowych;</w:t>
      </w:r>
    </w:p>
    <w:p w:rsidR="002A4784" w:rsidRDefault="002A4784" w:rsidP="002A4784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cofnięcia zgody na przetwarzanie danych osobowych – w przypadku udzielenia takiej zgody.</w:t>
      </w:r>
    </w:p>
    <w:p w:rsidR="002A4784" w:rsidRDefault="002A4784" w:rsidP="002A4784">
      <w:pPr>
        <w:spacing w:after="0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 zastrzeżeniem, że niektóre żądania mogą być ograniczone ze względu na przepisy prawa.</w:t>
      </w:r>
    </w:p>
    <w:p w:rsidR="002A4784" w:rsidRDefault="002A4784" w:rsidP="002A4784">
      <w:pPr>
        <w:spacing w:after="0"/>
        <w:ind w:left="284" w:hanging="284"/>
        <w:jc w:val="both"/>
      </w:pPr>
      <w:r>
        <w:t xml:space="preserve">7) Pani/Pana dane osobowe będą przechowywane przez okres wykonywania zadań, o których mowa w pkt 3 oraz przez wymagany w świetle obowiązującego prawa okres po zakończeniu ich wykonywania w celu ich archiwizowania oraz ewentualnego dochodzenia roszczeń, </w:t>
      </w:r>
      <w:r>
        <w:br/>
        <w:t>a także w interesie publicznym, do celów badań naukowych lub historycznych lub do celów statystycznych.</w:t>
      </w:r>
    </w:p>
    <w:p w:rsidR="002A4784" w:rsidRDefault="002A4784" w:rsidP="002A4784">
      <w:pPr>
        <w:spacing w:after="0"/>
        <w:ind w:left="284" w:hanging="284"/>
        <w:jc w:val="both"/>
      </w:pPr>
      <w:r>
        <w:t>8) Pani/Pana dane osobowe nie podlegają zautomatyzowanemu podejmowaniu decyzji, w tym profilowaniu.</w:t>
      </w:r>
    </w:p>
    <w:p w:rsidR="002A4784" w:rsidRDefault="002A4784" w:rsidP="002A4784">
      <w:pPr>
        <w:spacing w:after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9) Pani/Pana dane osobowe nie będą przekazane do państwa trzeciego lub organizacji międzynarodowej.</w:t>
      </w:r>
    </w:p>
    <w:p w:rsidR="002A4784" w:rsidRDefault="002A4784" w:rsidP="002A4784">
      <w:pPr>
        <w:ind w:left="284" w:hanging="284"/>
        <w:jc w:val="both"/>
      </w:pPr>
    </w:p>
    <w:p w:rsidR="00F75CC8" w:rsidRDefault="00F75CC8">
      <w:bookmarkStart w:id="0" w:name="_GoBack"/>
      <w:bookmarkEnd w:id="0"/>
    </w:p>
    <w:sectPr w:rsidR="00F75CC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83E95"/>
    <w:multiLevelType w:val="multilevel"/>
    <w:tmpl w:val="375E9F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4"/>
    <w:rsid w:val="002A4784"/>
    <w:rsid w:val="00F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FB1C7-0C4E-4476-AA80-1E1846E1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kern w:val="24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784"/>
    <w:pPr>
      <w:suppressAutoHyphens/>
      <w:autoSpaceDN w:val="0"/>
      <w:spacing w:line="240" w:lineRule="auto"/>
      <w:textAlignment w:val="baseline"/>
    </w:pPr>
    <w:rPr>
      <w:rFonts w:eastAsia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A47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doinspektor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</cp:revision>
  <dcterms:created xsi:type="dcterms:W3CDTF">2019-06-04T12:58:00Z</dcterms:created>
  <dcterms:modified xsi:type="dcterms:W3CDTF">2019-06-04T13:00:00Z</dcterms:modified>
</cp:coreProperties>
</file>