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CE" w:rsidRDefault="00AE5AA9" w:rsidP="009E73C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9E73CE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9E73CE" w:rsidRDefault="009E73CE" w:rsidP="009E7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85F23" w:rsidRPr="008A6F4F" w:rsidRDefault="009E73CE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685F23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685F23" w:rsidRPr="008A6F4F" w:rsidRDefault="00685F23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685F23" w:rsidRPr="008A6F4F" w:rsidRDefault="00685F23" w:rsidP="00685F23">
      <w:pPr>
        <w:spacing w:after="0" w:line="240" w:lineRule="auto"/>
        <w:rPr>
          <w:rFonts w:ascii="Times New Roman" w:hAnsi="Times New Roman" w:cs="Times New Roman"/>
          <w:b/>
        </w:rPr>
      </w:pPr>
    </w:p>
    <w:p w:rsidR="00727E05" w:rsidRPr="009B2767" w:rsidRDefault="00727E05" w:rsidP="0072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3CE" w:rsidRDefault="009E73CE" w:rsidP="009E73C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3CE" w:rsidRDefault="009E73CE" w:rsidP="009E73C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9E73CE" w:rsidRDefault="009E73CE" w:rsidP="009E73CE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3CE" w:rsidRDefault="009E73CE" w:rsidP="009E73C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9E73CE" w:rsidRDefault="009E73CE" w:rsidP="009E73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E73CE" w:rsidRDefault="009E73CE" w:rsidP="009E7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 w rozumieniu</w:t>
      </w:r>
    </w:p>
    <w:p w:rsidR="009E73CE" w:rsidRDefault="009E73CE" w:rsidP="0065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ustawy z dnia 16 lutego 2007 r. o ochronie konkurenc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 xml:space="preserve">ji i konsumentów </w:t>
      </w:r>
      <w:r w:rsidR="006568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>(Dz. U. z 2019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5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 xml:space="preserve">poz. 369  ze zm.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73CE" w:rsidRDefault="009E73CE" w:rsidP="00685F23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F23">
        <w:rPr>
          <w:rFonts w:ascii="Times New Roman" w:hAnsi="Times New Roman" w:cs="Times New Roman"/>
          <w:sz w:val="24"/>
          <w:szCs w:val="24"/>
        </w:rPr>
        <w:t xml:space="preserve">dotyczy postępowania </w:t>
      </w:r>
      <w:proofErr w:type="spellStart"/>
      <w:r w:rsidRPr="00685F2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685F23" w:rsidRPr="00685F23">
        <w:rPr>
          <w:rFonts w:ascii="Times New Roman" w:hAnsi="Times New Roman" w:cs="Times New Roman"/>
          <w:sz w:val="24"/>
          <w:szCs w:val="24"/>
        </w:rPr>
        <w:t>.:</w:t>
      </w:r>
      <w:bookmarkStart w:id="0" w:name="_GoBack"/>
      <w:bookmarkEnd w:id="0"/>
      <w:r w:rsidR="00685F23" w:rsidRPr="00685F23">
        <w:rPr>
          <w:rFonts w:ascii="Times New Roman" w:hAnsi="Times New Roman" w:cs="Times New Roman"/>
          <w:sz w:val="24"/>
          <w:szCs w:val="24"/>
        </w:rPr>
        <w:t>„</w:t>
      </w:r>
      <w:r w:rsidR="00685F23" w:rsidRPr="00685F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Dostawa  energii elektrycznej dla potrzeb </w:t>
      </w:r>
      <w:r w:rsidR="00AE5AA9">
        <w:rPr>
          <w:rFonts w:ascii="Times New Roman" w:eastAsia="Calibri" w:hAnsi="Times New Roman" w:cs="Times New Roman"/>
          <w:sz w:val="24"/>
          <w:szCs w:val="24"/>
          <w:lang w:eastAsia="ar-SA"/>
        </w:rPr>
        <w:t>Starostwa Powiatowego w Aleksandrowie Kujawskim oraz  jednostek organizacyjnych P</w:t>
      </w:r>
      <w:r w:rsidR="00685F23" w:rsidRPr="00685F23">
        <w:rPr>
          <w:rFonts w:ascii="Times New Roman" w:eastAsia="Calibri" w:hAnsi="Times New Roman" w:cs="Times New Roman"/>
          <w:sz w:val="24"/>
          <w:szCs w:val="24"/>
          <w:lang w:eastAsia="ar-SA"/>
        </w:rPr>
        <w:t>owiatu</w:t>
      </w:r>
      <w:r w:rsidR="00AE5A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Aleksandrowskiego </w:t>
      </w:r>
      <w:r w:rsidR="00685F23" w:rsidRPr="00685F23">
        <w:rPr>
          <w:rFonts w:ascii="Times New Roman" w:hAnsi="Times New Roman" w:cs="Times New Roman"/>
          <w:sz w:val="24"/>
          <w:szCs w:val="24"/>
        </w:rPr>
        <w:t>,</w:t>
      </w:r>
      <w:r w:rsidR="00685F23" w:rsidRPr="00685F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0C2">
        <w:rPr>
          <w:rFonts w:ascii="Times New Roman" w:hAnsi="Times New Roman" w:cs="Times New Roman"/>
          <w:sz w:val="24"/>
          <w:szCs w:val="24"/>
        </w:rPr>
        <w:t>prowadzonego przez powiat a</w:t>
      </w:r>
      <w:r w:rsidR="00685F23" w:rsidRPr="00685F23">
        <w:rPr>
          <w:rFonts w:ascii="Times New Roman" w:hAnsi="Times New Roman" w:cs="Times New Roman"/>
          <w:sz w:val="24"/>
          <w:szCs w:val="24"/>
        </w:rPr>
        <w:t xml:space="preserve">leksandrowski  - </w:t>
      </w:r>
      <w:r w:rsidR="00685F23" w:rsidRPr="00685F23">
        <w:rPr>
          <w:rFonts w:ascii="Times New Roman" w:hAnsi="Times New Roman" w:cs="Times New Roman"/>
          <w:i/>
          <w:sz w:val="24"/>
          <w:szCs w:val="24"/>
        </w:rPr>
        <w:t>(</w:t>
      </w:r>
      <w:r w:rsidR="00CF3288">
        <w:rPr>
          <w:rFonts w:ascii="Times New Roman" w:eastAsia="Times New Roman" w:hAnsi="Times New Roman" w:cs="Times New Roman"/>
          <w:sz w:val="24"/>
          <w:szCs w:val="24"/>
          <w:lang w:eastAsia="ar-SA"/>
        </w:rPr>
        <w:t>Rz.272.1.5.2019</w:t>
      </w:r>
      <w:r w:rsidR="00685F2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685F23" w:rsidRPr="00727E05" w:rsidRDefault="00685F23" w:rsidP="00685F23">
      <w:pPr>
        <w:tabs>
          <w:tab w:val="right" w:pos="-241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73CE" w:rsidRDefault="009E73CE" w:rsidP="009E73C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że należę/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(niepotrzebne skreślić)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9E73CE" w:rsidRDefault="009E73CE" w:rsidP="009E7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E73CE" w:rsidRDefault="009E73CE" w:rsidP="009E73C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9F"/>
    <w:rsid w:val="004F6104"/>
    <w:rsid w:val="006568AD"/>
    <w:rsid w:val="00685F23"/>
    <w:rsid w:val="00727E05"/>
    <w:rsid w:val="009700C2"/>
    <w:rsid w:val="009E73CE"/>
    <w:rsid w:val="00AE5AA9"/>
    <w:rsid w:val="00CF3288"/>
    <w:rsid w:val="00D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2019-10-29T08:02:00Z</cp:lastPrinted>
  <dcterms:created xsi:type="dcterms:W3CDTF">2016-08-22T11:50:00Z</dcterms:created>
  <dcterms:modified xsi:type="dcterms:W3CDTF">2019-10-29T08:02:00Z</dcterms:modified>
</cp:coreProperties>
</file>