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AF7" w:rsidRPr="008876F6" w:rsidRDefault="00553AF7" w:rsidP="00553AF7">
      <w:pPr>
        <w:jc w:val="right"/>
        <w:outlineLvl w:val="0"/>
        <w:rPr>
          <w:bCs/>
          <w:iCs/>
          <w:sz w:val="22"/>
          <w:szCs w:val="20"/>
        </w:rPr>
      </w:pPr>
      <w:bookmarkStart w:id="0" w:name="_Toc488145877"/>
      <w:r w:rsidRPr="008876F6">
        <w:rPr>
          <w:bCs/>
          <w:iCs/>
          <w:sz w:val="22"/>
          <w:szCs w:val="20"/>
        </w:rPr>
        <w:t>Załącznik nr 4 do SIWZ</w:t>
      </w:r>
      <w:bookmarkEnd w:id="0"/>
    </w:p>
    <w:p w:rsidR="00553AF7" w:rsidRPr="008876F6" w:rsidRDefault="00553AF7" w:rsidP="00553AF7">
      <w:pPr>
        <w:widowControl w:val="0"/>
        <w:suppressAutoHyphens w:val="0"/>
        <w:spacing w:after="240"/>
        <w:jc w:val="center"/>
        <w:rPr>
          <w:rFonts w:eastAsia="Calibri"/>
          <w:b/>
          <w:sz w:val="22"/>
          <w:szCs w:val="22"/>
          <w:lang w:eastAsia="en-US"/>
        </w:rPr>
      </w:pPr>
      <w:bookmarkStart w:id="1" w:name="_Toc456007611"/>
      <w:bookmarkStart w:id="2" w:name="_Toc456007841"/>
      <w:r w:rsidRPr="008876F6">
        <w:rPr>
          <w:rFonts w:eastAsia="Calibri"/>
          <w:b/>
          <w:sz w:val="22"/>
          <w:szCs w:val="22"/>
          <w:lang w:eastAsia="en-US"/>
        </w:rPr>
        <w:t>Warunki obligatoryjne – definicje pojęć i obligatoryjna treść klauzul dodatkowych</w:t>
      </w:r>
      <w:bookmarkEnd w:id="1"/>
      <w:bookmarkEnd w:id="2"/>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Franszyza integralna</w:t>
      </w:r>
      <w:r w:rsidRPr="008876F6">
        <w:rPr>
          <w:rFonts w:eastAsia="Calibri"/>
          <w:sz w:val="22"/>
          <w:szCs w:val="22"/>
          <w:lang w:eastAsia="en-US"/>
        </w:rPr>
        <w:t xml:space="preserve"> – dolna granica odpowiedzialności ubezpieczyciela (szkody poniżej ustalonej wartości wyłączone są z ochrony ubezpieczeniowej)</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Franszyza redukcyjna</w:t>
      </w:r>
      <w:r w:rsidRPr="008876F6">
        <w:rPr>
          <w:rFonts w:eastAsia="Calibri"/>
          <w:sz w:val="22"/>
          <w:szCs w:val="22"/>
          <w:lang w:eastAsia="en-US"/>
        </w:rPr>
        <w:t xml:space="preserve"> – kwotowy udział własny ubezpieczającego/ubezpieczonego w każdej szkodzie</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Dym i sadza</w:t>
      </w:r>
      <w:r w:rsidRPr="008876F6">
        <w:rPr>
          <w:rFonts w:eastAsia="Calibri"/>
          <w:sz w:val="22"/>
          <w:szCs w:val="22"/>
          <w:lang w:eastAsia="en-US"/>
        </w:rPr>
        <w:t xml:space="preserve"> – produkty niepełnego spalania materiałów, które:</w:t>
      </w:r>
    </w:p>
    <w:p w:rsidR="00553AF7" w:rsidRPr="008876F6" w:rsidRDefault="00553AF7" w:rsidP="00553AF7">
      <w:pPr>
        <w:widowControl w:val="0"/>
        <w:numPr>
          <w:ilvl w:val="0"/>
          <w:numId w:val="1"/>
        </w:numPr>
        <w:suppressAutoHyphens w:val="0"/>
        <w:spacing w:after="200" w:line="276" w:lineRule="auto"/>
        <w:ind w:left="357" w:hanging="357"/>
        <w:contextualSpacing/>
        <w:jc w:val="both"/>
        <w:rPr>
          <w:rFonts w:eastAsia="Calibri"/>
          <w:sz w:val="22"/>
          <w:szCs w:val="22"/>
          <w:lang w:eastAsia="en-US"/>
        </w:rPr>
      </w:pPr>
      <w:r w:rsidRPr="008876F6">
        <w:rPr>
          <w:rFonts w:eastAsia="Calibri"/>
          <w:sz w:val="22"/>
          <w:szCs w:val="22"/>
          <w:lang w:eastAsia="en-US"/>
        </w:rPr>
        <w:t>nagle wydobyły się ze znajdujących się w miejscu ubezpieczenia urządzeń paleniskowych lub grzewczych eksploatowanych zgodnie z przeznaczeniem i przepisami technicznymi, przy jednoczesnym sprawnym funkcjonowaniu urządzeń wentylacyjnych i oddymiających</w:t>
      </w:r>
    </w:p>
    <w:p w:rsidR="00553AF7" w:rsidRPr="008876F6" w:rsidRDefault="00553AF7" w:rsidP="00553AF7">
      <w:pPr>
        <w:widowControl w:val="0"/>
        <w:numPr>
          <w:ilvl w:val="0"/>
          <w:numId w:val="1"/>
        </w:numPr>
        <w:suppressAutoHyphens w:val="0"/>
        <w:spacing w:after="200" w:line="276" w:lineRule="auto"/>
        <w:ind w:left="357" w:hanging="357"/>
        <w:contextualSpacing/>
        <w:jc w:val="both"/>
        <w:rPr>
          <w:rFonts w:eastAsia="Calibri"/>
          <w:sz w:val="22"/>
          <w:szCs w:val="22"/>
          <w:lang w:eastAsia="en-US"/>
        </w:rPr>
      </w:pPr>
      <w:r w:rsidRPr="008876F6">
        <w:rPr>
          <w:rFonts w:eastAsia="Calibri"/>
          <w:sz w:val="22"/>
          <w:szCs w:val="22"/>
          <w:lang w:eastAsia="en-US"/>
        </w:rPr>
        <w:t>są następstwem powstania pożaru w miejscu ubezpieczenia lub jego bezpośrednim otoczeniu</w:t>
      </w:r>
    </w:p>
    <w:p w:rsidR="00553AF7" w:rsidRPr="008876F6" w:rsidRDefault="00553AF7" w:rsidP="00553AF7">
      <w:pPr>
        <w:widowControl w:val="0"/>
        <w:suppressAutoHyphens w:val="0"/>
        <w:spacing w:before="120"/>
        <w:jc w:val="both"/>
        <w:rPr>
          <w:rFonts w:eastAsia="Calibri"/>
          <w:b/>
          <w:sz w:val="22"/>
          <w:szCs w:val="22"/>
          <w:lang w:eastAsia="en-US"/>
        </w:rPr>
      </w:pPr>
    </w:p>
    <w:p w:rsidR="00553AF7" w:rsidRPr="008876F6" w:rsidRDefault="00553AF7" w:rsidP="00553AF7">
      <w:pPr>
        <w:widowControl w:val="0"/>
        <w:suppressAutoHyphens w:val="0"/>
        <w:jc w:val="both"/>
        <w:rPr>
          <w:rFonts w:eastAsia="Calibri"/>
          <w:sz w:val="22"/>
          <w:szCs w:val="22"/>
          <w:lang w:eastAsia="en-US"/>
        </w:rPr>
      </w:pPr>
      <w:r w:rsidRPr="008876F6">
        <w:rPr>
          <w:rFonts w:eastAsia="Calibri"/>
          <w:b/>
          <w:sz w:val="22"/>
          <w:szCs w:val="22"/>
          <w:lang w:eastAsia="en-US"/>
        </w:rPr>
        <w:t>Śnieg/lód</w:t>
      </w:r>
      <w:r w:rsidRPr="008876F6">
        <w:rPr>
          <w:rFonts w:eastAsia="Calibri"/>
          <w:sz w:val="22"/>
          <w:szCs w:val="22"/>
          <w:lang w:eastAsia="en-US"/>
        </w:rPr>
        <w:t xml:space="preserve"> – szkoda w ubezpieczonym mieniu powstała wskutek bezpośredniego działania ciężaru śniegu lub lodu na przedmiot ubezpieczenia albo przewrócenie się pod wpływem ciężaru śniegu lub lodu mienia sąsiedniego na mienie ubezpieczone, a także szkoda polegająca na zalaniu wskutek topnienia śniegu lub lodu.</w:t>
      </w:r>
    </w:p>
    <w:p w:rsidR="00553AF7" w:rsidRPr="008876F6" w:rsidRDefault="00553AF7" w:rsidP="00553AF7">
      <w:pPr>
        <w:widowControl w:val="0"/>
        <w:overflowPunct w:val="0"/>
        <w:autoSpaceDE w:val="0"/>
        <w:jc w:val="both"/>
        <w:textAlignment w:val="baseline"/>
        <w:rPr>
          <w:sz w:val="22"/>
          <w:szCs w:val="22"/>
        </w:rPr>
      </w:pPr>
    </w:p>
    <w:p w:rsidR="00553AF7" w:rsidRPr="008876F6" w:rsidRDefault="00553AF7" w:rsidP="00553AF7">
      <w:pPr>
        <w:widowControl w:val="0"/>
        <w:overflowPunct w:val="0"/>
        <w:autoSpaceDE w:val="0"/>
        <w:jc w:val="both"/>
        <w:textAlignment w:val="baseline"/>
        <w:rPr>
          <w:sz w:val="22"/>
          <w:szCs w:val="22"/>
        </w:rPr>
      </w:pPr>
      <w:r w:rsidRPr="008876F6">
        <w:rPr>
          <w:b/>
          <w:bCs/>
          <w:sz w:val="22"/>
          <w:szCs w:val="22"/>
        </w:rPr>
        <w:t>P</w:t>
      </w:r>
      <w:r w:rsidRPr="008876F6">
        <w:rPr>
          <w:b/>
          <w:sz w:val="22"/>
          <w:szCs w:val="22"/>
        </w:rPr>
        <w:t>owódź</w:t>
      </w:r>
      <w:r w:rsidRPr="008876F6">
        <w:rPr>
          <w:b/>
          <w:bCs/>
          <w:sz w:val="22"/>
          <w:szCs w:val="22"/>
        </w:rPr>
        <w:t xml:space="preserve"> </w:t>
      </w:r>
      <w:r w:rsidRPr="008876F6">
        <w:rPr>
          <w:sz w:val="22"/>
          <w:szCs w:val="22"/>
        </w:rPr>
        <w:t xml:space="preserve">– zalanie terenów w następstwie podniesienia się stanu wody w korytach wód płynących bądź zbiornikach wód stojących i wystąpienie z brzegów na skutek opadów atmosferycznych, topnienia śniegu i lodu, zatorów lodowych i </w:t>
      </w:r>
      <w:proofErr w:type="spellStart"/>
      <w:r w:rsidRPr="008876F6">
        <w:rPr>
          <w:sz w:val="22"/>
          <w:szCs w:val="22"/>
        </w:rPr>
        <w:t>śryżowych</w:t>
      </w:r>
      <w:proofErr w:type="spellEnd"/>
      <w:r w:rsidRPr="008876F6">
        <w:rPr>
          <w:sz w:val="22"/>
          <w:szCs w:val="22"/>
        </w:rPr>
        <w:t>, spływu wód po stokach, zboczach górskich i falistych lub podniesienia się poziomu morskich wód przybrzeżnych.</w:t>
      </w:r>
    </w:p>
    <w:p w:rsidR="00553AF7" w:rsidRPr="008876F6" w:rsidRDefault="00553AF7" w:rsidP="00553AF7">
      <w:pPr>
        <w:widowControl w:val="0"/>
        <w:suppressAutoHyphens w:val="0"/>
        <w:jc w:val="both"/>
        <w:rPr>
          <w:rFonts w:eastAsia="Calibri"/>
          <w:b/>
          <w:sz w:val="22"/>
          <w:szCs w:val="22"/>
        </w:rPr>
      </w:pPr>
      <w:r w:rsidRPr="008876F6">
        <w:rPr>
          <w:rFonts w:eastAsia="Calibri"/>
          <w:sz w:val="22"/>
          <w:szCs w:val="22"/>
          <w:lang w:eastAsia="en-US"/>
        </w:rPr>
        <w:t xml:space="preserve">Ochrona ubezpieczeniowa obejmuje także szkody w ubezpieczonym mieniu spowodowane przenoszeniem przedmiotów przez wody powodziowe. Nie mają zastosowania wyłączenia lub ograniczenia odpowiedzialności ubezpieczyciela z tytułu historycznego występowania powodzi </w:t>
      </w:r>
      <w:r w:rsidRPr="008876F6">
        <w:rPr>
          <w:rFonts w:eastAsia="Calibri"/>
          <w:sz w:val="22"/>
          <w:szCs w:val="22"/>
          <w:lang w:eastAsia="en-US"/>
        </w:rPr>
        <w:br/>
        <w:t>w miejscu ubezpieczenia, zawarte w ogólnych bądź szczególnych warunkach ubezpieczenia.</w:t>
      </w:r>
    </w:p>
    <w:p w:rsidR="00553AF7" w:rsidRPr="008876F6" w:rsidRDefault="00553AF7" w:rsidP="00553AF7">
      <w:pPr>
        <w:widowControl w:val="0"/>
        <w:suppressAutoHyphens w:val="0"/>
        <w:spacing w:before="120"/>
        <w:jc w:val="both"/>
        <w:rPr>
          <w:rFonts w:eastAsia="Calibri"/>
          <w:b/>
          <w:sz w:val="22"/>
          <w:szCs w:val="22"/>
          <w:lang w:eastAsia="en-US"/>
        </w:rPr>
      </w:pPr>
      <w:r w:rsidRPr="008876F6">
        <w:rPr>
          <w:rFonts w:eastAsia="Calibri"/>
          <w:b/>
          <w:sz w:val="22"/>
          <w:szCs w:val="22"/>
        </w:rPr>
        <w:t>Deszcz nawalny</w:t>
      </w:r>
      <w:r w:rsidRPr="008876F6">
        <w:rPr>
          <w:rFonts w:eastAsia="Calibri"/>
          <w:sz w:val="22"/>
          <w:szCs w:val="22"/>
        </w:rPr>
        <w:t> - za deszcz nawalny uważa się opad deszczu o współczynniku wydajności co najmniej 3, potwierdzonym przez stację pomiarową Instytutu Meteorologii i Gospodarki Wodnej, znajdującą się najbliżej miejsca ubezpieczenia, w którym powstała szkoda. W razie braku takiego potwierdzenia Ubezpieczyciel wypłaci odszkodowanie, jeżeli stan faktyczny i rozmiar szkód w miejscu ich powstania lub w najbliższym sąsiedztwie świadczy o działaniu deszczu nawalnego. Przy czym Ubezpieczyciel nie może odmówić odszkodowania na podstawie jedynie własnej oceny stanu faktycznego i rozmiarów szkody, niepopartej zaświadczeniem wydanym przez stację pomiarową Instytutu Meteorologii i Gospodarki Wodnej, znajdującą się najbliżej miejsca ubezpieczenia.</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Trzęsienie ziemi</w:t>
      </w:r>
      <w:r w:rsidRPr="008876F6">
        <w:rPr>
          <w:rFonts w:eastAsia="Calibri"/>
          <w:sz w:val="22"/>
          <w:szCs w:val="22"/>
          <w:lang w:eastAsia="en-US"/>
        </w:rPr>
        <w:t xml:space="preserve"> – zgodnie z definicją określoną w OWU Ubezpieczycieli</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Wandalizm</w:t>
      </w:r>
      <w:r w:rsidRPr="008876F6">
        <w:rPr>
          <w:rFonts w:eastAsia="Calibri"/>
          <w:sz w:val="22"/>
          <w:szCs w:val="22"/>
          <w:lang w:eastAsia="en-US"/>
        </w:rPr>
        <w:t xml:space="preserve"> – zniszczenie lub uszkodzenie ubezpieczonego mienia w związku z usiłowaniem lub dokonaniem kradzieży z włamaniem albo rabunku przez osobę inną niż ubezpieczający </w:t>
      </w:r>
      <w:r w:rsidRPr="008876F6">
        <w:rPr>
          <w:rFonts w:eastAsia="Calibri"/>
          <w:sz w:val="22"/>
          <w:szCs w:val="22"/>
          <w:lang w:eastAsia="en-US"/>
        </w:rPr>
        <w:br/>
        <w:t>i ubezpieczony lub osobę, za którą ubezpieczający lub ubezpieczony ponosi odpowiedzialność.</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Dewastacja</w:t>
      </w:r>
      <w:r w:rsidRPr="008876F6">
        <w:rPr>
          <w:rFonts w:eastAsia="Calibri"/>
          <w:sz w:val="22"/>
          <w:szCs w:val="22"/>
          <w:lang w:eastAsia="en-US"/>
        </w:rPr>
        <w:t xml:space="preserve"> – rozmyślne uszkodzenie lub zniszczenie ubezpieczonego mienia przez osobę inną niż ubezpieczający i ubezpieczony lub osobę, za którą ubezpieczający lub ubezpieczony ponosi odpowiedzialność. W zakresie obligatoryjnym ryzyko dewastacji obejmuje szkody powstałe wskutek pomalowania, w tym graffiti. </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Pożar</w:t>
      </w:r>
      <w:r w:rsidRPr="008876F6">
        <w:rPr>
          <w:rFonts w:eastAsia="Calibri"/>
          <w:sz w:val="22"/>
          <w:szCs w:val="22"/>
          <w:lang w:eastAsia="en-US"/>
        </w:rPr>
        <w:t xml:space="preserve"> – działanie ognia, który przedostał się poza palenisko albo powstał poza paleniskiem i rozszerzył się o własnej sile, niezależnie od miejsca jego powstania.</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Maszyny, urządzenia, wyposażenie</w:t>
      </w:r>
      <w:r w:rsidRPr="008876F6">
        <w:rPr>
          <w:rFonts w:eastAsia="Calibri"/>
          <w:sz w:val="22"/>
          <w:szCs w:val="22"/>
          <w:lang w:eastAsia="en-US"/>
        </w:rPr>
        <w:t xml:space="preserve"> – mienie z różnych grup KŚT oraz spoza nich; rzeczowe ruchome, składniki majątku wykorzystywane w prowadzonej działalności, niestanowiące elementów budynków i budowli, niebędące środkami obrotowymi ani nakładami inwestycyjnymi (m.in. maszyny, dźwigi osobowe, towarowe i dla niepełnosprawnych – np. platformy, sprzęt elektroniczny </w:t>
      </w:r>
      <w:r w:rsidRPr="008876F6">
        <w:rPr>
          <w:rFonts w:eastAsia="Calibri"/>
          <w:sz w:val="22"/>
          <w:szCs w:val="22"/>
          <w:lang w:eastAsia="en-US"/>
        </w:rPr>
        <w:br/>
        <w:t xml:space="preserve">i elektryczny, agregaty, urządzenia elektryczne, kotły, sprzęt nagłaśniający, audiowizualny, sportowy, zestawy laboratoryjne, naukowe, eksponaty wystawiennicze, makiety, stoiska, instrumenty muzyczne, </w:t>
      </w:r>
      <w:r w:rsidRPr="008876F6">
        <w:rPr>
          <w:rFonts w:eastAsia="Calibri"/>
          <w:sz w:val="22"/>
          <w:szCs w:val="22"/>
          <w:lang w:eastAsia="en-US"/>
        </w:rPr>
        <w:lastRenderedPageBreak/>
        <w:t>elementy promocyjne, rekwizyty, eksponaty, meble i pozostałe wyposażenie, a także dzieła sztuki, anteny i maszty telewizyjne, satelitarne, przekaźnikowe, inne).</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 xml:space="preserve">Środki obrotowe </w:t>
      </w:r>
      <w:r w:rsidRPr="008876F6">
        <w:rPr>
          <w:rFonts w:eastAsia="Calibri"/>
          <w:sz w:val="22"/>
          <w:szCs w:val="22"/>
          <w:lang w:eastAsia="en-US"/>
        </w:rPr>
        <w:t xml:space="preserve">– materiały, wytworzone lub przetworzone produkty gotowe albo znajdujące się </w:t>
      </w:r>
      <w:r w:rsidRPr="008876F6">
        <w:rPr>
          <w:rFonts w:eastAsia="Calibri"/>
          <w:sz w:val="22"/>
          <w:szCs w:val="22"/>
          <w:lang w:eastAsia="en-US"/>
        </w:rPr>
        <w:br/>
        <w:t xml:space="preserve">w toku produkcji, półprodukty, surowce, towary nabyte w celu sprzedaży, jej wsparcia lub związane </w:t>
      </w:r>
      <w:r w:rsidRPr="008876F6">
        <w:rPr>
          <w:rFonts w:eastAsia="Calibri"/>
          <w:sz w:val="22"/>
          <w:szCs w:val="22"/>
          <w:lang w:eastAsia="en-US"/>
        </w:rPr>
        <w:br/>
        <w:t>z bieżącą działalnością, a niebędące maszynami, urządzeniami ani wyposażeniem,  obejmujące m.in. materiały i przyrządy do bieżącej działalności, środki czystości, towary na sprzedaż, materiały promocyjne, środki służące do pracy dydaktycznej, naukowej, edukacyjnej i kulturalnej, rozmaite materiały pomocnicze, zapasy, opakowania oraz zmagazynowane, niebędące w użytkowaniu maszyny, aparaty, urządzenia, a także części zapasowe i narzędzia itp.</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 xml:space="preserve">Środki </w:t>
      </w:r>
      <w:proofErr w:type="spellStart"/>
      <w:r w:rsidRPr="008876F6">
        <w:rPr>
          <w:rFonts w:eastAsia="Calibri"/>
          <w:b/>
          <w:sz w:val="22"/>
          <w:szCs w:val="22"/>
          <w:lang w:eastAsia="en-US"/>
        </w:rPr>
        <w:t>niskocenne</w:t>
      </w:r>
      <w:proofErr w:type="spellEnd"/>
      <w:r w:rsidRPr="008876F6">
        <w:rPr>
          <w:rFonts w:eastAsia="Calibri"/>
          <w:b/>
          <w:sz w:val="22"/>
          <w:szCs w:val="22"/>
          <w:lang w:eastAsia="en-US"/>
        </w:rPr>
        <w:t xml:space="preserve"> </w:t>
      </w:r>
      <w:r w:rsidRPr="008876F6">
        <w:rPr>
          <w:rFonts w:eastAsia="Calibri"/>
          <w:sz w:val="22"/>
          <w:szCs w:val="22"/>
          <w:lang w:eastAsia="en-US"/>
        </w:rPr>
        <w:t>– w oparciu o kryterium określone</w:t>
      </w:r>
      <w:r w:rsidRPr="008876F6">
        <w:rPr>
          <w:rFonts w:eastAsia="Calibri"/>
          <w:b/>
          <w:sz w:val="22"/>
          <w:szCs w:val="22"/>
          <w:lang w:eastAsia="en-US"/>
        </w:rPr>
        <w:t xml:space="preserve"> </w:t>
      </w:r>
      <w:r w:rsidRPr="008876F6">
        <w:rPr>
          <w:rFonts w:eastAsia="Calibri"/>
          <w:sz w:val="22"/>
          <w:szCs w:val="22"/>
          <w:lang w:eastAsia="en-US"/>
        </w:rPr>
        <w:t xml:space="preserve">w ustawie o </w:t>
      </w:r>
      <w:r w:rsidRPr="008876F6">
        <w:rPr>
          <w:rFonts w:eastAsia="Calibri"/>
          <w:bCs/>
          <w:sz w:val="22"/>
          <w:szCs w:val="22"/>
          <w:lang w:eastAsia="en-US"/>
        </w:rPr>
        <w:t>podatku</w:t>
      </w:r>
      <w:r w:rsidRPr="008876F6">
        <w:rPr>
          <w:rFonts w:eastAsia="Calibri"/>
          <w:sz w:val="22"/>
          <w:szCs w:val="22"/>
          <w:lang w:eastAsia="en-US"/>
        </w:rPr>
        <w:t xml:space="preserve"> dochodowym, </w:t>
      </w:r>
      <w:r w:rsidRPr="008876F6">
        <w:rPr>
          <w:rFonts w:eastAsia="Calibri"/>
          <w:sz w:val="22"/>
          <w:szCs w:val="22"/>
          <w:lang w:eastAsia="en-US"/>
        </w:rPr>
        <w:br/>
        <w:t xml:space="preserve">do środków </w:t>
      </w:r>
      <w:proofErr w:type="spellStart"/>
      <w:r w:rsidRPr="008876F6">
        <w:rPr>
          <w:rFonts w:eastAsia="Calibri"/>
          <w:sz w:val="22"/>
          <w:szCs w:val="22"/>
          <w:lang w:eastAsia="en-US"/>
        </w:rPr>
        <w:t>niskocennych</w:t>
      </w:r>
      <w:proofErr w:type="spellEnd"/>
      <w:r w:rsidRPr="008876F6">
        <w:rPr>
          <w:rFonts w:eastAsia="Calibri"/>
          <w:sz w:val="22"/>
          <w:szCs w:val="22"/>
          <w:lang w:eastAsia="en-US"/>
        </w:rPr>
        <w:t xml:space="preserve"> zaliczone są środki trwałe o wartości poniżej 3,5 tys. zł.</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Środki z konta 013</w:t>
      </w:r>
      <w:r w:rsidRPr="008876F6">
        <w:rPr>
          <w:rFonts w:eastAsia="Calibri"/>
          <w:sz w:val="22"/>
          <w:szCs w:val="22"/>
          <w:lang w:eastAsia="en-US"/>
        </w:rPr>
        <w:t xml:space="preserve"> – środki wydane</w:t>
      </w:r>
      <w:r w:rsidRPr="008876F6">
        <w:rPr>
          <w:rFonts w:eastAsia="Calibri"/>
          <w:bCs/>
          <w:sz w:val="22"/>
          <w:szCs w:val="22"/>
          <w:lang w:eastAsia="en-US"/>
        </w:rPr>
        <w:t xml:space="preserve"> do używania na potrzeby działalności jednostki, które podlegają umorzeniu lub amortyzacji w pełnej wartości w miesiącu wydania do używania.</w:t>
      </w:r>
    </w:p>
    <w:p w:rsidR="00553AF7" w:rsidRPr="008876F6" w:rsidRDefault="00553AF7" w:rsidP="00553AF7">
      <w:pPr>
        <w:widowControl w:val="0"/>
        <w:suppressAutoHyphens w:val="0"/>
        <w:spacing w:before="120"/>
        <w:jc w:val="both"/>
        <w:rPr>
          <w:rFonts w:eastAsia="Calibri"/>
          <w:b/>
          <w:bCs/>
          <w:sz w:val="22"/>
          <w:szCs w:val="22"/>
          <w:lang w:eastAsia="en-US"/>
        </w:rPr>
      </w:pPr>
      <w:r w:rsidRPr="008876F6">
        <w:rPr>
          <w:rFonts w:eastAsia="Calibri"/>
          <w:b/>
          <w:sz w:val="22"/>
          <w:szCs w:val="22"/>
          <w:lang w:eastAsia="en-US"/>
        </w:rPr>
        <w:t xml:space="preserve">Nakłady adaptacyjne i inwestycyjne (w środki własne i obce) </w:t>
      </w:r>
      <w:r w:rsidRPr="008876F6">
        <w:rPr>
          <w:rFonts w:eastAsia="Calibri"/>
          <w:sz w:val="22"/>
          <w:szCs w:val="22"/>
          <w:lang w:eastAsia="en-US"/>
        </w:rPr>
        <w:t>-</w:t>
      </w:r>
      <w:r w:rsidRPr="008876F6">
        <w:rPr>
          <w:rFonts w:eastAsia="Calibri"/>
          <w:b/>
          <w:sz w:val="22"/>
          <w:szCs w:val="22"/>
          <w:lang w:eastAsia="en-US"/>
        </w:rPr>
        <w:t xml:space="preserve"> </w:t>
      </w:r>
      <w:r w:rsidRPr="008876F6">
        <w:rPr>
          <w:rFonts w:eastAsia="Calibri"/>
          <w:sz w:val="22"/>
          <w:szCs w:val="22"/>
          <w:lang w:eastAsia="en-US"/>
        </w:rPr>
        <w:t xml:space="preserve">rozumiane są jako nakłady </w:t>
      </w:r>
      <w:r w:rsidRPr="008876F6">
        <w:rPr>
          <w:rFonts w:eastAsia="Calibri"/>
          <w:sz w:val="22"/>
          <w:szCs w:val="22"/>
          <w:lang w:eastAsia="en-US"/>
        </w:rPr>
        <w:br/>
        <w:t>w mieniu należącym i nienależącym do ubezpieczającego, zwiększające jego wartość lub prowadzące do ulepszenia, zwiększenia funkcjonalności lub dostosowania do bieżących potrzeb w zakresie prowadzonej działalności itp.</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bCs/>
          <w:sz w:val="22"/>
          <w:szCs w:val="22"/>
          <w:lang w:eastAsia="en-US"/>
        </w:rPr>
        <w:t xml:space="preserve">Mienie osób trzecich – </w:t>
      </w:r>
      <w:r w:rsidRPr="008876F6">
        <w:rPr>
          <w:rFonts w:eastAsia="Calibri"/>
          <w:bCs/>
          <w:sz w:val="22"/>
          <w:szCs w:val="22"/>
          <w:lang w:eastAsia="en-US"/>
        </w:rPr>
        <w:t>w ubezpieczeniu systemem pierwszego ryzyka nienazwane mienie ruchome niebędące własnością ubezpieczonego, bez względu na jego przeznaczenie, także mienie pozostawione w szatniach i schowkach</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 xml:space="preserve">Wartość odtworzeniowa nowa </w:t>
      </w:r>
      <w:r w:rsidRPr="008876F6">
        <w:rPr>
          <w:rFonts w:eastAsia="Calibri"/>
          <w:sz w:val="22"/>
          <w:szCs w:val="22"/>
          <w:lang w:eastAsia="en-US"/>
        </w:rPr>
        <w:t>-</w:t>
      </w:r>
      <w:r w:rsidRPr="008876F6">
        <w:rPr>
          <w:rFonts w:eastAsia="Calibri"/>
          <w:b/>
          <w:sz w:val="22"/>
          <w:szCs w:val="22"/>
          <w:lang w:eastAsia="en-US"/>
        </w:rPr>
        <w:t xml:space="preserve"> </w:t>
      </w:r>
      <w:r w:rsidRPr="008876F6">
        <w:rPr>
          <w:rFonts w:eastAsia="Calibri"/>
          <w:sz w:val="22"/>
          <w:szCs w:val="22"/>
          <w:lang w:eastAsia="en-US"/>
        </w:rPr>
        <w:t xml:space="preserve">wartość odpowiadająca kosztom zakupu, odbudowy, naprawy lub remontu, z uwzględnieniem dotychczasowych wymiarów, konstrukcji i materiałów, bez potrąceń amortyzacyjnych i stopnia zużycia; w przypadku sprzętu elektronicznego, maszyn, urządzeń </w:t>
      </w:r>
      <w:r w:rsidRPr="008876F6">
        <w:rPr>
          <w:rFonts w:eastAsia="Calibri"/>
          <w:sz w:val="22"/>
          <w:szCs w:val="22"/>
          <w:lang w:eastAsia="en-US"/>
        </w:rPr>
        <w:br/>
        <w:t xml:space="preserve">i wyposażenia jest to wartość odpowiadająca kosztom zakupu lub wytworzenia nowego przedmiotu tego samego rodzaju, typu oraz o tych samych parametrach powiększona o koszty transportu </w:t>
      </w:r>
      <w:r w:rsidRPr="008876F6">
        <w:rPr>
          <w:rFonts w:eastAsia="Calibri"/>
          <w:sz w:val="22"/>
          <w:szCs w:val="22"/>
          <w:lang w:eastAsia="en-US"/>
        </w:rPr>
        <w:br/>
        <w:t>i montażu</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Wartość księgowa brutto</w:t>
      </w:r>
      <w:r w:rsidRPr="008876F6">
        <w:rPr>
          <w:rFonts w:eastAsia="Calibri"/>
          <w:sz w:val="22"/>
          <w:szCs w:val="22"/>
          <w:lang w:eastAsia="en-US"/>
        </w:rPr>
        <w:t xml:space="preserve"> - wartość, która zgodnie z ustawą o rachunkowości odpowiada wartości początkowej mienia, z uwzględnieniem obowiązujących przeszacowań.</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Wartość zakupu lub koszt wytworzenia</w:t>
      </w:r>
      <w:r w:rsidRPr="008876F6">
        <w:rPr>
          <w:rFonts w:eastAsia="Calibri"/>
          <w:sz w:val="22"/>
          <w:szCs w:val="22"/>
          <w:lang w:eastAsia="en-US"/>
        </w:rPr>
        <w:t xml:space="preserve"> – w odniesieniu do zakupionych środków obrotowych rozumiana jako cena nabycia, a dla środków wytworzonych jako koszt wytworzenia.</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Wartość nominalna</w:t>
      </w:r>
      <w:r w:rsidRPr="008876F6">
        <w:rPr>
          <w:rFonts w:eastAsia="Calibri"/>
          <w:sz w:val="22"/>
          <w:szCs w:val="22"/>
          <w:lang w:eastAsia="en-US"/>
        </w:rPr>
        <w:t xml:space="preserve"> – wartość stosowana w odniesieniu do wartości i innych walorów pieniężnych </w:t>
      </w:r>
      <w:r w:rsidRPr="008876F6">
        <w:rPr>
          <w:rFonts w:eastAsia="Calibri"/>
          <w:sz w:val="22"/>
          <w:szCs w:val="22"/>
          <w:lang w:eastAsia="en-US"/>
        </w:rPr>
        <w:br/>
        <w:t>(np. biletów, papierów wartościowych, kart miejskich itp.).</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bCs/>
          <w:sz w:val="22"/>
          <w:szCs w:val="22"/>
          <w:lang w:eastAsia="en-US"/>
        </w:rPr>
        <w:t xml:space="preserve">Pracownik </w:t>
      </w:r>
      <w:r w:rsidRPr="008876F6">
        <w:rPr>
          <w:rFonts w:eastAsia="Calibri"/>
          <w:sz w:val="22"/>
          <w:szCs w:val="22"/>
          <w:lang w:eastAsia="en-US"/>
        </w:rPr>
        <w:t>– osoba fizyczna zatrudniona przez ubezpieczonego na podstawie umowy o pracę, powołania, wyboru, mianowania, spółdzielczej umowy o pracę albo na podstawie umowy cywilnoprawnej z wyłączeniem osób fizycznych, które zawarły z ubezpieczonym umowę cywilnoprawną jako przedsiębiorca; za pracownika uznaje się także strażnika miejskiego/gminnego, praktykanta, stażystę lub wolontariusza, pracownika tymczasowego, któremu ubezpieczony powierzył wykonywanie pracy. Przez pracownika należy także rozumieć skazanych wykonujących pracę na cele społeczne oraz pracę społecznie użyteczną na rzecz Ubezpieczonego.</w:t>
      </w:r>
    </w:p>
    <w:p w:rsidR="00553AF7" w:rsidRPr="008876F6" w:rsidRDefault="00553AF7" w:rsidP="00553AF7">
      <w:pPr>
        <w:widowControl w:val="0"/>
        <w:suppressAutoHyphens w:val="0"/>
        <w:spacing w:before="120"/>
        <w:jc w:val="both"/>
        <w:rPr>
          <w:rFonts w:eastAsia="Calibri"/>
          <w:sz w:val="22"/>
          <w:szCs w:val="22"/>
          <w:lang w:eastAsia="en-US"/>
        </w:rPr>
      </w:pPr>
    </w:p>
    <w:p w:rsidR="00553AF7" w:rsidRPr="008876F6" w:rsidRDefault="00553AF7" w:rsidP="00553AF7">
      <w:pPr>
        <w:widowControl w:val="0"/>
        <w:suppressAutoHyphens w:val="0"/>
        <w:spacing w:after="200"/>
        <w:jc w:val="both"/>
        <w:rPr>
          <w:rFonts w:eastAsia="Calibri"/>
          <w:sz w:val="22"/>
          <w:szCs w:val="22"/>
          <w:lang w:eastAsia="en-US"/>
        </w:rPr>
      </w:pPr>
      <w:r w:rsidRPr="008876F6">
        <w:rPr>
          <w:rFonts w:eastAsia="Calibri"/>
          <w:b/>
          <w:bCs/>
          <w:sz w:val="22"/>
          <w:szCs w:val="22"/>
          <w:lang w:eastAsia="en-US"/>
        </w:rPr>
        <w:t xml:space="preserve">Podwykonawca </w:t>
      </w:r>
      <w:r w:rsidRPr="008876F6">
        <w:rPr>
          <w:rFonts w:eastAsia="Calibri"/>
          <w:sz w:val="22"/>
          <w:szCs w:val="22"/>
          <w:lang w:eastAsia="en-US"/>
        </w:rPr>
        <w:t>– osoba fizyczna niebędąca pracownikiem, osoba prawna bądź jednostka organizacyjna nieposiadająca osobowości prawnej, której Ubezpieczony powierzył wykonanie określonych czynności, prac lub usług.</w:t>
      </w:r>
    </w:p>
    <w:p w:rsidR="00553AF7" w:rsidRPr="008876F6" w:rsidRDefault="00553AF7" w:rsidP="00553AF7">
      <w:pPr>
        <w:widowControl w:val="0"/>
        <w:spacing w:before="120"/>
        <w:jc w:val="both"/>
        <w:rPr>
          <w:rFonts w:eastAsia="Calibri"/>
          <w:sz w:val="22"/>
          <w:szCs w:val="22"/>
          <w:lang w:eastAsia="en-US"/>
        </w:rPr>
      </w:pPr>
      <w:r w:rsidRPr="008876F6">
        <w:rPr>
          <w:b/>
          <w:bCs/>
          <w:sz w:val="22"/>
          <w:szCs w:val="22"/>
        </w:rPr>
        <w:t xml:space="preserve">Klauzula kradzieży zwykłej - </w:t>
      </w:r>
      <w:r w:rsidRPr="008876F6">
        <w:rPr>
          <w:rFonts w:eastAsia="Calibri"/>
          <w:sz w:val="22"/>
          <w:szCs w:val="22"/>
          <w:lang w:eastAsia="en-US"/>
        </w:rPr>
        <w:t>bez względu na postanowienia ogólnych bądź szczególnych warunków ubezpieczenia, strony umowy ubezpieczenia uzgodniły, że:</w:t>
      </w:r>
    </w:p>
    <w:p w:rsidR="00553AF7" w:rsidRPr="008876F6" w:rsidRDefault="00553AF7" w:rsidP="00553AF7">
      <w:pPr>
        <w:widowControl w:val="0"/>
        <w:spacing w:before="120"/>
        <w:jc w:val="both"/>
        <w:rPr>
          <w:rFonts w:eastAsia="Calibri"/>
          <w:sz w:val="22"/>
          <w:szCs w:val="22"/>
          <w:lang w:eastAsia="en-US"/>
        </w:rPr>
      </w:pPr>
      <w:r w:rsidRPr="008876F6">
        <w:rPr>
          <w:bCs/>
          <w:sz w:val="22"/>
          <w:szCs w:val="22"/>
        </w:rPr>
        <w:t xml:space="preserve">W ramach niniejszej polisy rozszerza się zakres ochrony ubezpieczeniowej o ryzyko „kradzieży zwykłej” ubezpieczonych przedmiotów w czasie, kiedy znajdują się w miejscu ubezpieczenia, przy czym w odniesieniu do sprzętu elektronicznego przenośnego i na stałe zamontowanego w pojazdach </w:t>
      </w:r>
      <w:r w:rsidRPr="008876F6">
        <w:rPr>
          <w:bCs/>
          <w:sz w:val="22"/>
          <w:szCs w:val="22"/>
        </w:rPr>
        <w:lastRenderedPageBreak/>
        <w:t xml:space="preserve">mechanicznych – w każdym miejscu. Dla potrzeb niniejszej klauzuli kradzież zwykła rozumiana jest jako </w:t>
      </w:r>
      <w:r w:rsidRPr="008876F6">
        <w:rPr>
          <w:rFonts w:eastAsia="Calibri"/>
          <w:sz w:val="22"/>
          <w:szCs w:val="22"/>
          <w:lang w:eastAsia="en-US"/>
        </w:rPr>
        <w:t>dokonanie zaboru w celu przewłaszczenia mienia bez zniszczenia zabezpieczeń lub bez użycia przemocy, groźby jej użycia bądź doprowadzenia osoby do stanu nieprzytomności lub bezbronności.</w:t>
      </w:r>
    </w:p>
    <w:p w:rsidR="00553AF7" w:rsidRPr="008876F6" w:rsidRDefault="00553AF7" w:rsidP="00553AF7">
      <w:pPr>
        <w:jc w:val="both"/>
        <w:rPr>
          <w:bCs/>
          <w:strike/>
          <w:sz w:val="22"/>
          <w:szCs w:val="22"/>
        </w:rPr>
      </w:pPr>
    </w:p>
    <w:p w:rsidR="00553AF7" w:rsidRPr="008876F6" w:rsidRDefault="00553AF7" w:rsidP="00553AF7">
      <w:pPr>
        <w:jc w:val="both"/>
        <w:rPr>
          <w:bCs/>
          <w:sz w:val="22"/>
          <w:szCs w:val="22"/>
        </w:rPr>
      </w:pPr>
      <w:r w:rsidRPr="008876F6">
        <w:rPr>
          <w:bCs/>
          <w:sz w:val="22"/>
          <w:szCs w:val="22"/>
        </w:rPr>
        <w:t>W ramach niniejszej klauzuli Ubezpieczyciel odpowiada za szkody majątkowe, przez które rozumie się fizyczne szkody w mieniu objętym ubezpieczeniem, pod warunkiem że Ubezpieczający zawiadomi o tym fakcie Policję – bezzwłocznie po stwierdzeniu wystąpienia szkody spowodowanej kradzieżą.</w:t>
      </w:r>
    </w:p>
    <w:p w:rsidR="00553AF7" w:rsidRPr="008876F6" w:rsidRDefault="00553AF7" w:rsidP="00553AF7">
      <w:pPr>
        <w:jc w:val="both"/>
        <w:rPr>
          <w:bCs/>
          <w:sz w:val="22"/>
          <w:szCs w:val="22"/>
        </w:rPr>
      </w:pPr>
      <w:r w:rsidRPr="008876F6">
        <w:rPr>
          <w:bCs/>
          <w:sz w:val="22"/>
          <w:szCs w:val="22"/>
        </w:rPr>
        <w:t>Ubezpieczyciel nie odpowiada za:</w:t>
      </w:r>
    </w:p>
    <w:p w:rsidR="00553AF7" w:rsidRPr="008876F6" w:rsidRDefault="00553AF7" w:rsidP="00553AF7">
      <w:pPr>
        <w:numPr>
          <w:ilvl w:val="0"/>
          <w:numId w:val="15"/>
        </w:numPr>
        <w:tabs>
          <w:tab w:val="left" w:pos="284"/>
        </w:tabs>
        <w:suppressAutoHyphens w:val="0"/>
        <w:spacing w:after="200"/>
        <w:ind w:left="0" w:firstLine="0"/>
        <w:contextualSpacing/>
        <w:jc w:val="both"/>
        <w:rPr>
          <w:bCs/>
          <w:sz w:val="22"/>
          <w:szCs w:val="22"/>
        </w:rPr>
      </w:pPr>
      <w:r w:rsidRPr="008876F6">
        <w:rPr>
          <w:bCs/>
          <w:sz w:val="22"/>
          <w:szCs w:val="22"/>
        </w:rPr>
        <w:t>niewyjaśnione zniknięcie, zaginięcie, niewytłumaczalne niedobory lub niedobory inwentarzowe i braki spowodowane błędami urzędowymi lub księgowymi;</w:t>
      </w:r>
    </w:p>
    <w:p w:rsidR="00553AF7" w:rsidRPr="008876F6" w:rsidRDefault="00553AF7" w:rsidP="00553AF7">
      <w:pPr>
        <w:numPr>
          <w:ilvl w:val="0"/>
          <w:numId w:val="15"/>
        </w:numPr>
        <w:tabs>
          <w:tab w:val="left" w:pos="284"/>
        </w:tabs>
        <w:suppressAutoHyphens w:val="0"/>
        <w:spacing w:after="200"/>
        <w:ind w:left="0" w:firstLine="0"/>
        <w:contextualSpacing/>
        <w:jc w:val="both"/>
        <w:rPr>
          <w:bCs/>
          <w:sz w:val="22"/>
          <w:szCs w:val="22"/>
        </w:rPr>
      </w:pPr>
      <w:r w:rsidRPr="008876F6">
        <w:rPr>
          <w:bCs/>
          <w:sz w:val="22"/>
          <w:szCs w:val="22"/>
        </w:rPr>
        <w:t>braki, straty lub szkody stwierdzone dopiero w toku inwentaryzacji;</w:t>
      </w:r>
    </w:p>
    <w:p w:rsidR="00553AF7" w:rsidRPr="008876F6" w:rsidRDefault="00553AF7" w:rsidP="00553AF7">
      <w:pPr>
        <w:numPr>
          <w:ilvl w:val="0"/>
          <w:numId w:val="15"/>
        </w:numPr>
        <w:tabs>
          <w:tab w:val="left" w:pos="284"/>
        </w:tabs>
        <w:suppressAutoHyphens w:val="0"/>
        <w:spacing w:after="200"/>
        <w:ind w:left="0" w:firstLine="0"/>
        <w:contextualSpacing/>
        <w:jc w:val="both"/>
        <w:rPr>
          <w:bCs/>
          <w:sz w:val="22"/>
          <w:szCs w:val="22"/>
        </w:rPr>
      </w:pPr>
      <w:r w:rsidRPr="008876F6">
        <w:rPr>
          <w:bCs/>
          <w:sz w:val="22"/>
          <w:szCs w:val="22"/>
        </w:rPr>
        <w:t>gotówkę i znaki zastępujące ją w obrocie.</w:t>
      </w:r>
    </w:p>
    <w:p w:rsidR="00553AF7" w:rsidRPr="008876F6" w:rsidRDefault="00553AF7" w:rsidP="00553AF7">
      <w:pPr>
        <w:tabs>
          <w:tab w:val="left" w:pos="284"/>
        </w:tabs>
        <w:contextualSpacing/>
        <w:jc w:val="both"/>
        <w:rPr>
          <w:bCs/>
          <w:sz w:val="22"/>
          <w:szCs w:val="22"/>
        </w:rPr>
      </w:pPr>
      <w:r w:rsidRPr="008876F6">
        <w:rPr>
          <w:bCs/>
          <w:sz w:val="22"/>
          <w:szCs w:val="22"/>
        </w:rPr>
        <w:t>Limit odszkodowawczy 10 000,- zł na jedno i wszystkie zdarzenia wspólny dla ubezpieczenia mienia od wszystkich ryzyk i ubezpieczenia sprzętu elektronicznego</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Kradzież zuchwała</w:t>
      </w:r>
      <w:r w:rsidRPr="008876F6">
        <w:rPr>
          <w:rFonts w:eastAsia="Calibri"/>
          <w:sz w:val="22"/>
          <w:szCs w:val="22"/>
          <w:lang w:eastAsia="en-US"/>
        </w:rPr>
        <w:t xml:space="preserve"> – to kradzież, w której sprawca zabierając rzeczy w celu ich przywłaszczenia, zastosował przemoc lub groźbę użycia przemocy, która nie zawiera się w definicji rabunku (rozboju) – zgodnej z definicją zawartą w OWU Ubezpieczycieli, albo działał jawnie wykazując wobec posiadacza rzeczy postawę obliczoną na zaskoczenie. W szczególności kradzieżą zuchwałą jest zabór pojazdu wraz z dokumentami i kluczykami wskutek użycia podstępu (celowe spowodowanie kolizji, wrzucenie pod pojazd przedmiotu, który doprowadzi do jego zatrzymania), a także działanie jawne, polegające na zaborze pojazdu chwilowo opuszczonego przez posiadacza, działającego w stanie wyższej konieczności, np. w celu udzielenia pomocy.</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Kradzież z włamaniem</w:t>
      </w:r>
      <w:r w:rsidRPr="008876F6">
        <w:rPr>
          <w:rFonts w:eastAsia="Calibri"/>
          <w:sz w:val="22"/>
          <w:szCs w:val="22"/>
          <w:lang w:eastAsia="en-US"/>
        </w:rPr>
        <w:t xml:space="preserve"> – zabór w celu przywłaszczenia (kradzież) ubezpieczonego mienia w następstwie usunięcia przeszkody materialnej lub niematerialnej (a także dostanie się przez sprawcę do wnętrza pomieszczenia przy użyciu klucza lub innego narzędzia służącego do otwierania pomieszczeń i zabezpieczeń), będącej częścią konstrukcji pomieszczenia zamkniętego lub specjalnym zamknięciem utrudniającym dostęp do jego wnętrza.</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 xml:space="preserve">Rabunek (rozbój) </w:t>
      </w:r>
      <w:r w:rsidRPr="008876F6">
        <w:rPr>
          <w:rFonts w:eastAsia="Calibri"/>
          <w:sz w:val="22"/>
          <w:szCs w:val="22"/>
          <w:lang w:eastAsia="en-US"/>
        </w:rPr>
        <w:t>- kradzież ubezpieczonego mienia przy użyciu przemocy wobec osoby lub groźby natychmiastowego jej użycia albo z doprowadzeniem człowieka do stanu nieprzytomności lub bezbronności</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Za rabunek (rozbój) uważa się także postępowanie sprawcy, który w celu utrzymania się w posiadaniu zabranej ubezpieczonej rzeczy, bezpośrednio po dokonaniu kradzieży, używa przemocy wobec osoby lub grozi natychmiastowym jej użyciem albo doprowadza człowieka do stanu nieprzytomności lub bezbronności.</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Szkoda</w:t>
      </w:r>
      <w:r w:rsidRPr="008876F6">
        <w:rPr>
          <w:rFonts w:eastAsia="Calibri"/>
          <w:sz w:val="22"/>
          <w:szCs w:val="22"/>
          <w:lang w:eastAsia="en-US"/>
        </w:rPr>
        <w:t xml:space="preserve"> – za szkodę uważa się utratę, uszkodzenie lub zniszczenie ubezpieczonego mienia wskutek działania jednego lub kilku zdarzeń losowych objętych zakresem umowy ubezpieczenia o charakterze nagłym, niespodziewanym i niezależnym od woli Ubezpieczającego. Nie stosuje się odmiennych zapisów warunków ubezpieczenia, w tym uzależniających odpowiedzialność Ubezpieczyciela za jedne zdarzenia od ubezpieczenia innych zdarzeń.</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Za szkodę rozumie się także zanieczyszczenie lub skażenie ubezpieczonego mienia, powstałe na skutek jednego lub kilku zdarzeń losowych objętych umową ubezpieczenia, jeżeli w wyniku skażenia lub zanieczyszczenia nie może ono spełniać swoich funkcji i być prawidłowo eksploatowane, bez względu na to czy miało miejsce fizyczne uszkodzenie lub zniszczenie.</w:t>
      </w:r>
    </w:p>
    <w:p w:rsidR="00553AF7" w:rsidRPr="008876F6" w:rsidRDefault="00553AF7" w:rsidP="00553AF7">
      <w:pPr>
        <w:widowControl w:val="0"/>
        <w:suppressAutoHyphens w:val="0"/>
        <w:jc w:val="both"/>
        <w:rPr>
          <w:rFonts w:eastAsia="Calibri"/>
          <w:sz w:val="22"/>
          <w:szCs w:val="22"/>
          <w:lang w:eastAsia="en-US"/>
        </w:rPr>
      </w:pPr>
    </w:p>
    <w:p w:rsidR="00553AF7" w:rsidRPr="008876F6" w:rsidRDefault="00553AF7" w:rsidP="00553AF7">
      <w:pPr>
        <w:widowControl w:val="0"/>
        <w:suppressAutoHyphens w:val="0"/>
        <w:jc w:val="both"/>
        <w:rPr>
          <w:rFonts w:eastAsia="Calibri"/>
          <w:sz w:val="22"/>
          <w:szCs w:val="22"/>
          <w:lang w:eastAsia="en-US"/>
        </w:rPr>
      </w:pPr>
      <w:r w:rsidRPr="008876F6">
        <w:rPr>
          <w:rFonts w:eastAsia="Calibri"/>
          <w:b/>
          <w:sz w:val="22"/>
          <w:szCs w:val="22"/>
          <w:lang w:eastAsia="en-US"/>
        </w:rPr>
        <w:t>Klauzula niezawiadomienia w terminie o szkodzie</w:t>
      </w:r>
      <w:r w:rsidRPr="008876F6">
        <w:rPr>
          <w:rFonts w:eastAsia="Calibri"/>
          <w:sz w:val="22"/>
          <w:szCs w:val="22"/>
          <w:lang w:eastAsia="en-US"/>
        </w:rPr>
        <w:t xml:space="preserve"> </w:t>
      </w:r>
      <w:r w:rsidRPr="008876F6">
        <w:rPr>
          <w:rFonts w:eastAsia="Calibri"/>
          <w:i/>
          <w:sz w:val="22"/>
          <w:szCs w:val="22"/>
          <w:lang w:eastAsia="en-US"/>
        </w:rPr>
        <w:t xml:space="preserve">– </w:t>
      </w:r>
      <w:r w:rsidRPr="008876F6">
        <w:rPr>
          <w:rFonts w:eastAsia="Calibri"/>
          <w:sz w:val="22"/>
          <w:szCs w:val="22"/>
          <w:lang w:eastAsia="en-US"/>
        </w:rPr>
        <w:t>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W razie naruszenia z winy umyślnej przez Ubezpieczającego lub Ubezpieczonego obowiązku powiadomienia Ubezpieczyciela o wypadku ubezpieczeniowym w określonym w umowie ubezpieczenia lub ogólnych warunkach ubezpieczenia w terminie, Ubezpieczyciel może odpowiednio zmniejszyć odszkodowanie, jeżeli naruszenie przyczyniło się do zwiększenia szkody lub uniemożliwiło Ubezpieczycielowi ustalenie okoliczności i skutków wypadku. Pozostałe postanowienia art. 818 K.C. mają pełne zastosowanie.</w:t>
      </w:r>
    </w:p>
    <w:p w:rsidR="00553AF7" w:rsidRPr="008876F6" w:rsidRDefault="00553AF7" w:rsidP="00553AF7">
      <w:pPr>
        <w:widowControl w:val="0"/>
        <w:suppressAutoHyphens w:val="0"/>
        <w:jc w:val="both"/>
        <w:rPr>
          <w:rFonts w:eastAsia="Calibri"/>
          <w:sz w:val="22"/>
          <w:szCs w:val="22"/>
          <w:lang w:eastAsia="en-US"/>
        </w:rPr>
      </w:pPr>
    </w:p>
    <w:p w:rsidR="00553AF7" w:rsidRPr="008876F6" w:rsidRDefault="00553AF7" w:rsidP="00553AF7">
      <w:pPr>
        <w:widowControl w:val="0"/>
        <w:suppressAutoHyphens w:val="0"/>
        <w:jc w:val="both"/>
        <w:rPr>
          <w:rFonts w:eastAsia="Calibri"/>
          <w:sz w:val="22"/>
          <w:szCs w:val="22"/>
          <w:lang w:eastAsia="en-US"/>
        </w:rPr>
      </w:pPr>
      <w:r w:rsidRPr="008876F6">
        <w:rPr>
          <w:rFonts w:eastAsia="Calibri"/>
          <w:b/>
          <w:sz w:val="22"/>
          <w:szCs w:val="22"/>
          <w:lang w:eastAsia="en-US"/>
        </w:rPr>
        <w:lastRenderedPageBreak/>
        <w:t>Katastrofa budowlana</w:t>
      </w:r>
      <w:r w:rsidRPr="008876F6">
        <w:rPr>
          <w:rFonts w:eastAsia="Calibri"/>
          <w:sz w:val="22"/>
          <w:szCs w:val="22"/>
          <w:lang w:eastAsia="en-US"/>
        </w:rPr>
        <w:t xml:space="preserve"> – szkody powstałe w ubezpieczonym mieniu wskutek niezamierzonego, gwałtownego zniszczenia obiektu budowlanego lub jego części, a także konstrukcyjnych elementów rusztowań, elementów urządzeń formujących, ścianek szczelnych i odbudowy wykopów (zgodnie z definicją zawartą w art. 73 ust. 1 Prawa budowlanego), o którym zostały powiadomione podmioty określone w art. 75 ust. 1 Prawa budowlanego.</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Nie jest katastrofą budowlaną:</w:t>
      </w:r>
    </w:p>
    <w:p w:rsidR="00553AF7" w:rsidRPr="008876F6" w:rsidRDefault="00553AF7" w:rsidP="00553AF7">
      <w:pPr>
        <w:widowControl w:val="0"/>
        <w:numPr>
          <w:ilvl w:val="0"/>
          <w:numId w:val="14"/>
        </w:numPr>
        <w:tabs>
          <w:tab w:val="left" w:pos="284"/>
        </w:tabs>
        <w:suppressAutoHyphens w:val="0"/>
        <w:spacing w:after="200" w:line="276" w:lineRule="auto"/>
        <w:ind w:left="284" w:hanging="284"/>
        <w:contextualSpacing/>
        <w:jc w:val="both"/>
        <w:rPr>
          <w:rFonts w:eastAsia="Calibri"/>
          <w:sz w:val="22"/>
          <w:szCs w:val="22"/>
          <w:lang w:eastAsia="en-US"/>
        </w:rPr>
      </w:pPr>
      <w:r w:rsidRPr="008876F6">
        <w:rPr>
          <w:rFonts w:eastAsia="Calibri"/>
          <w:sz w:val="22"/>
          <w:szCs w:val="22"/>
          <w:lang w:eastAsia="en-US"/>
        </w:rPr>
        <w:t>uszkodzenie elementu wbudowanego w obiekt budowlany, nadającego się do naprawy lub wymiany,</w:t>
      </w:r>
    </w:p>
    <w:p w:rsidR="00553AF7" w:rsidRPr="008876F6" w:rsidRDefault="00553AF7" w:rsidP="00553AF7">
      <w:pPr>
        <w:widowControl w:val="0"/>
        <w:numPr>
          <w:ilvl w:val="0"/>
          <w:numId w:val="14"/>
        </w:numPr>
        <w:tabs>
          <w:tab w:val="left" w:pos="284"/>
        </w:tabs>
        <w:suppressAutoHyphens w:val="0"/>
        <w:spacing w:after="200" w:line="276" w:lineRule="auto"/>
        <w:ind w:left="284" w:hanging="284"/>
        <w:contextualSpacing/>
        <w:jc w:val="both"/>
        <w:rPr>
          <w:rFonts w:eastAsia="Calibri"/>
          <w:sz w:val="22"/>
          <w:szCs w:val="22"/>
          <w:lang w:eastAsia="en-US"/>
        </w:rPr>
      </w:pPr>
      <w:r w:rsidRPr="008876F6">
        <w:rPr>
          <w:rFonts w:eastAsia="Calibri"/>
          <w:sz w:val="22"/>
          <w:szCs w:val="22"/>
          <w:lang w:eastAsia="en-US"/>
        </w:rPr>
        <w:t>uszkodzenie lub zniszczenie urządzeń budowlanych związanych budynkami,</w:t>
      </w:r>
    </w:p>
    <w:p w:rsidR="00553AF7" w:rsidRPr="008876F6" w:rsidRDefault="00553AF7" w:rsidP="00553AF7">
      <w:pPr>
        <w:widowControl w:val="0"/>
        <w:numPr>
          <w:ilvl w:val="0"/>
          <w:numId w:val="14"/>
        </w:numPr>
        <w:tabs>
          <w:tab w:val="left" w:pos="284"/>
        </w:tabs>
        <w:suppressAutoHyphens w:val="0"/>
        <w:spacing w:after="200" w:line="276" w:lineRule="auto"/>
        <w:ind w:left="284" w:hanging="284"/>
        <w:contextualSpacing/>
        <w:jc w:val="both"/>
        <w:rPr>
          <w:rFonts w:eastAsia="Calibri"/>
          <w:sz w:val="22"/>
          <w:szCs w:val="22"/>
          <w:lang w:eastAsia="en-US"/>
        </w:rPr>
      </w:pPr>
      <w:r w:rsidRPr="008876F6">
        <w:rPr>
          <w:rFonts w:eastAsia="Calibri"/>
          <w:sz w:val="22"/>
          <w:szCs w:val="22"/>
          <w:lang w:eastAsia="en-US"/>
        </w:rPr>
        <w:t>awaria instalacji</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Limit odszkodowawczy w każdym okresie ubezpieczenia na jedno i wszystkie zdarzenia w zakresie obligatoryjnym: </w:t>
      </w:r>
      <w:r>
        <w:rPr>
          <w:rFonts w:eastAsia="Calibri"/>
          <w:sz w:val="22"/>
          <w:szCs w:val="22"/>
          <w:lang w:eastAsia="en-US"/>
        </w:rPr>
        <w:t>4</w:t>
      </w:r>
      <w:r w:rsidRPr="008876F6">
        <w:rPr>
          <w:rFonts w:eastAsia="Calibri"/>
          <w:sz w:val="22"/>
          <w:szCs w:val="22"/>
          <w:lang w:eastAsia="en-US"/>
        </w:rPr>
        <w:t xml:space="preserve"> 000 000,00 zł.</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ubezpieczenia kradzieży stałych elementów budynków i budowli</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Ochroną ubezpieczeniową dodatkowo objęte są szkody w ubezpieczonych budynkach i budowlach spowodowane kradzieżą elementów stałych tych nieruchomości (np. rynien, parapetów, ogrodzeń itp.) oraz szkody w ubezpieczonych obiektach małej architektury spowodowane kradzieżą elementów tych obiektów. Limit odpowiedzialności wynosi 50 000,00 zł na jedno i wszystkie zdarzenia w każdym okresie ubezpieczenia.</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likwidacyjna</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Bez względu na stopień amortyzacji lub zużycia technicznego danego przedmiotu ubezpieczenia, ubezpieczonego w wartości księgowej brutto lub odtworzeniowej nowej, odszkodowanie wypłacane jest w pełnej wysokości, obejmującej koszt naprawy, wymiany, nabycia lub odbudowy z uwzględnieniem kosztów montażu, demontażu, transportu, ceł i innych opłat, do sumy ubezpieczenia uszkodzonej, zniszczonej lub utraconej rzeczy, nie więcej jednak niż suma ubezpieczenia albo cena takiej samej lub podobnej rzeczy nowej, w zależności od tego, która z nich jest niższa. Jakiekolwiek postanowienia ogólnych warunków ubezpieczenia, dotyczące proporcjonalnego zmniejszenia odszkodowania lub innej jego redukcji (w tym proporcjonalnej), nie będą miały zastosowania.</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Taka sama zasada wypłaty odszkodowania obowiązuje w przypadku nieodtworzenia przedmiotu ubezpieczenia, przy czym wówczas wysokość odszkodowania odpowiadać będzie kosztom nabycia lub odtworzenia mienia, nie więcej jednak niż suma ubezpieczenia albo cena takiej samej lub podobnej rzeczy nowej, w zależności od tego, która z nich jest niższa.</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likwidacyjna Auto Casco</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Jeżeli przyjęta w chwili zawierania umowy ubezpieczenia Auto Casco suma ubezpieczenia ubezpieczonego pojazdu jest niższa niż jego faktyczna wartość rynkowa na dzień zawierania umowy, jakiekolwiek postanowienia ogólnych warunków ubezpieczenia, dotyczące proporcjonalnego zmniejszenia odszkodowania lub innej proporcjonalnej jego redukcji z tytułu </w:t>
      </w:r>
      <w:proofErr w:type="spellStart"/>
      <w:r w:rsidRPr="008876F6">
        <w:rPr>
          <w:rFonts w:eastAsia="Calibri"/>
          <w:sz w:val="22"/>
          <w:szCs w:val="22"/>
          <w:lang w:eastAsia="en-US"/>
        </w:rPr>
        <w:t>niedoubezpieczenia</w:t>
      </w:r>
      <w:proofErr w:type="spellEnd"/>
      <w:r w:rsidRPr="008876F6">
        <w:rPr>
          <w:rFonts w:eastAsia="Calibri"/>
          <w:sz w:val="22"/>
          <w:szCs w:val="22"/>
          <w:lang w:eastAsia="en-US"/>
        </w:rPr>
        <w:t xml:space="preserve"> nie będą miały zastosowania.</w:t>
      </w:r>
    </w:p>
    <w:p w:rsidR="00553AF7" w:rsidRPr="008876F6" w:rsidRDefault="00553AF7" w:rsidP="00553AF7">
      <w:pPr>
        <w:widowControl w:val="0"/>
        <w:suppressAutoHyphens w:val="0"/>
        <w:jc w:val="both"/>
        <w:rPr>
          <w:rFonts w:eastAsia="Calibri"/>
          <w:sz w:val="22"/>
          <w:szCs w:val="22"/>
          <w:lang w:eastAsia="en-US"/>
        </w:rPr>
      </w:pPr>
    </w:p>
    <w:p w:rsidR="00553AF7" w:rsidRPr="008876F6" w:rsidRDefault="00553AF7" w:rsidP="00553AF7">
      <w:pPr>
        <w:widowControl w:val="0"/>
        <w:suppressAutoHyphens w:val="0"/>
        <w:jc w:val="both"/>
        <w:rPr>
          <w:rFonts w:eastAsia="Calibri"/>
          <w:i/>
          <w:sz w:val="22"/>
          <w:szCs w:val="22"/>
          <w:lang w:eastAsia="en-US"/>
        </w:rPr>
      </w:pPr>
      <w:r w:rsidRPr="008876F6">
        <w:rPr>
          <w:rFonts w:eastAsia="Calibri"/>
          <w:b/>
          <w:sz w:val="22"/>
          <w:szCs w:val="22"/>
          <w:lang w:eastAsia="en-US"/>
        </w:rPr>
        <w:t>Klauzula automatycznego pokrycia</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Ubezpieczyciel obejmuje automatyczną ochroną ubezpieczeniową, bez konieczności wcześniejszej deklaracji, wzrost wartości mienia związany z jego nabyciem lub modernizacją. Suma ubezpieczenia ulega podwyższeniu z chwilą przejścia na Ubezpieczającego/Ubezpieczonego ryzyka związanego </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z posiadaniem mienia. Wartość majątku objętego klauzula automatycznego pokrycia nie może przekroczyć 20% łącznej sumy ubezpieczenia we wszystkich jednostkach organizacyjnych. Zwiększenie sumy ubezpieczenia ponad limit określony powyżej (ustalony narastająco dla wszystkich jednostek organizacyjnych, bez </w:t>
      </w:r>
      <w:proofErr w:type="spellStart"/>
      <w:r w:rsidRPr="008876F6">
        <w:rPr>
          <w:rFonts w:eastAsia="Calibri"/>
          <w:sz w:val="22"/>
          <w:szCs w:val="22"/>
          <w:lang w:eastAsia="en-US"/>
        </w:rPr>
        <w:t>podlimitu</w:t>
      </w:r>
      <w:proofErr w:type="spellEnd"/>
      <w:r w:rsidRPr="008876F6">
        <w:rPr>
          <w:rFonts w:eastAsia="Calibri"/>
          <w:sz w:val="22"/>
          <w:szCs w:val="22"/>
          <w:lang w:eastAsia="en-US"/>
        </w:rPr>
        <w:t xml:space="preserve"> dla pojedynczej jednostki) Ubezpieczający/Ubezpieczony jest zobowiązany zgłosić niezwłocznie po wprowadzeniu zmiany. Zgłoszenie to powoduje z chwilą </w:t>
      </w:r>
      <w:r w:rsidRPr="008876F6">
        <w:rPr>
          <w:rFonts w:eastAsia="Calibri"/>
          <w:sz w:val="22"/>
          <w:szCs w:val="22"/>
          <w:lang w:eastAsia="en-US"/>
        </w:rPr>
        <w:lastRenderedPageBreak/>
        <w:t xml:space="preserve">jego dokonania odnowienia 20 procentowego limitu objętego klauzulą automatycznego pokrycia. Składka za </w:t>
      </w:r>
      <w:proofErr w:type="spellStart"/>
      <w:r w:rsidRPr="008876F6">
        <w:rPr>
          <w:rFonts w:eastAsia="Calibri"/>
          <w:sz w:val="22"/>
          <w:szCs w:val="22"/>
          <w:lang w:eastAsia="en-US"/>
        </w:rPr>
        <w:t>doubezpieczenie</w:t>
      </w:r>
      <w:proofErr w:type="spellEnd"/>
      <w:r w:rsidRPr="008876F6">
        <w:rPr>
          <w:rFonts w:eastAsia="Calibri"/>
          <w:sz w:val="22"/>
          <w:szCs w:val="22"/>
          <w:lang w:eastAsia="en-US"/>
        </w:rPr>
        <w:t xml:space="preserve"> jest naliczana za każdy dzień faktycznej ochrony po zakończeniu każdego rocznego okresu ubezpieczenia, przy zastosowaniu stawki wynikającej z przedstawionej oferty (nie obowiązuje stosowana składka minimalna z polisy ubezpieczeniowej), z uwzględnieniem dokonanych w tym czasie likwidacji, sprzedaż i innych zmniejszeń w stanie środków trwałych (zbilansowanie z przysługującym zwrotem składki za niewykorzystany okres ubezpieczenia zgodnie z art. 813 §1 K.C).</w:t>
      </w:r>
    </w:p>
    <w:p w:rsidR="00553AF7" w:rsidRPr="008876F6" w:rsidRDefault="00553AF7" w:rsidP="00553AF7">
      <w:pPr>
        <w:widowControl w:val="0"/>
        <w:suppressAutoHyphens w:val="0"/>
        <w:jc w:val="both"/>
        <w:rPr>
          <w:rFonts w:eastAsia="Calibri"/>
          <w:b/>
          <w:sz w:val="22"/>
          <w:szCs w:val="22"/>
          <w:lang w:eastAsia="en-US"/>
        </w:rPr>
      </w:pPr>
    </w:p>
    <w:p w:rsidR="00553AF7" w:rsidRPr="008876F6" w:rsidRDefault="00553AF7" w:rsidP="00553AF7">
      <w:pPr>
        <w:widowControl w:val="0"/>
        <w:suppressAutoHyphens w:val="0"/>
        <w:jc w:val="both"/>
        <w:rPr>
          <w:rFonts w:eastAsia="Calibri"/>
          <w:sz w:val="22"/>
          <w:szCs w:val="22"/>
          <w:lang w:eastAsia="en-US"/>
        </w:rPr>
      </w:pPr>
      <w:r w:rsidRPr="008876F6">
        <w:rPr>
          <w:rFonts w:eastAsia="Calibri"/>
          <w:b/>
          <w:sz w:val="22"/>
          <w:szCs w:val="22"/>
          <w:lang w:eastAsia="en-US"/>
        </w:rPr>
        <w:t>Klauzula rozmrożenia</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Zakres ubezpieczenia towarów (środków obrotowych) przechowywanych w urządzeniach chłodniczych w temperaturze nie wyższej niż - 18°C zostaje rozszerzony o szkody powstałe w wyniku rozmrożenia, za które uznaje się utratę przydatności towarów na skutek ich zepsucia w rezultacie podwyższenia się temperatury przechowywania w następstwie przerwy w dostawie prądu trwającej dłużej niż 3 godziny albo uszkodzenia urządzenia chłodniczego w wyniku zdarzenia losowego objętego ochroną ubezpieczeniową. Limit odszkodowawczy 10 000,00 zł na jedno i wszystkie zdarzenia w każdym okresie ubezpieczenia.</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usunięcia przyczyn awarii</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W ramach sumy ubezpieczenia oraz w zakresie zdarzeń ubezpieczeniowych objętych ochroną ubezpieczeniową ubezpieczyciel pokrywa: </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1) koszty poszukiwania i usunięcia awarii (w tym jej przyczyn) w instalacjach lub urządzeniach wodno-kanalizacyjnych, centralnego ogrzewania, elektrycznych oraz innych instalacjach i urządzeniach technologicznych, w tym przeciwpożarowych, znajdujących się w miejscu ubezpieczenia; </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2) koszty pomocnicze do limitu w wysokości 100 000,00 zł na jedno i wszystkie zdarzenia w każdym okresie ubezpieczenia. </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Klauzula dotyczy również terenu wokół budynku. </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Niniejsza klauzula nie limituje szkód wyrządzonych w wyniku awarii urządzeń i instalacji wymienionych w pkt. 1 powyżej.</w:t>
      </w:r>
    </w:p>
    <w:p w:rsidR="00553AF7" w:rsidRPr="008876F6" w:rsidRDefault="00553AF7" w:rsidP="00553AF7">
      <w:pPr>
        <w:widowControl w:val="0"/>
        <w:suppressAutoHyphens w:val="0"/>
        <w:jc w:val="both"/>
        <w:rPr>
          <w:rFonts w:eastAsia="Calibri"/>
          <w:sz w:val="22"/>
          <w:szCs w:val="22"/>
          <w:lang w:eastAsia="en-US"/>
        </w:rPr>
      </w:pP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 xml:space="preserve">Klauzula daty stempla bankowego lub pocztowego </w:t>
      </w:r>
      <w:r w:rsidRPr="008876F6">
        <w:rPr>
          <w:rFonts w:eastAsia="Calibri"/>
          <w:sz w:val="22"/>
          <w:szCs w:val="22"/>
          <w:lang w:eastAsia="en-US"/>
        </w:rPr>
        <w:t>–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Za datę prawidłowego opłacenia składki ubezpieczeniowej uznaje się datę stempla bankowego lub pocztowego, uwidocznioną na przelewie bankowym lub pocztowym, pod warunkiem, że w chwili zlecenia przelewu bankowego na koncie Ubezpieczającego znajdowały się wystarczające środki finansowe.</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zbycia przedmiotu ubezpieczenia</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numPr>
          <w:ilvl w:val="0"/>
          <w:numId w:val="2"/>
        </w:numPr>
        <w:suppressAutoHyphens w:val="0"/>
        <w:spacing w:after="200" w:line="276" w:lineRule="auto"/>
        <w:ind w:left="357" w:hanging="357"/>
        <w:jc w:val="both"/>
        <w:rPr>
          <w:rFonts w:eastAsia="Calibri"/>
          <w:sz w:val="22"/>
          <w:szCs w:val="22"/>
          <w:lang w:eastAsia="en-US"/>
        </w:rPr>
      </w:pPr>
      <w:r w:rsidRPr="008876F6">
        <w:rPr>
          <w:rFonts w:eastAsia="Calibri"/>
          <w:sz w:val="22"/>
          <w:szCs w:val="22"/>
          <w:lang w:eastAsia="en-US"/>
        </w:rPr>
        <w:t>w braku odmiennego stanowiska Ubezpieczającego lub Ubezpieczonego przekazanego do Ubezpieczyciela, w przypadku zbycia przedmiotu ubezpieczenia (np. w związku z przewłaszczeniem na zabezpieczenie), umowa ubezpieczenia nie wygasa zgodnie z art. 823 § 1 K.C., zaś prawa z umowy ubezpieczenia przechodzą na nabywcę przedmiotu ubezpieczenia.</w:t>
      </w:r>
    </w:p>
    <w:p w:rsidR="00553AF7" w:rsidRPr="008876F6" w:rsidRDefault="00553AF7" w:rsidP="00553AF7">
      <w:pPr>
        <w:widowControl w:val="0"/>
        <w:numPr>
          <w:ilvl w:val="0"/>
          <w:numId w:val="2"/>
        </w:numPr>
        <w:suppressAutoHyphens w:val="0"/>
        <w:spacing w:after="200" w:line="276" w:lineRule="auto"/>
        <w:ind w:left="357" w:hanging="357"/>
        <w:jc w:val="both"/>
        <w:rPr>
          <w:rFonts w:eastAsia="Calibri"/>
          <w:sz w:val="22"/>
          <w:szCs w:val="22"/>
          <w:lang w:eastAsia="en-US"/>
        </w:rPr>
      </w:pPr>
      <w:r w:rsidRPr="008876F6">
        <w:rPr>
          <w:rFonts w:eastAsia="Calibri"/>
          <w:sz w:val="22"/>
          <w:szCs w:val="22"/>
          <w:lang w:eastAsia="en-US"/>
        </w:rPr>
        <w:t>Jeżeli umowa ubezpieczenia nie wygasła na podstawie ust. 1 niniejszej klauzuli, nie wygasa ona także w przypadku powrotnego przejścia własności na Ubezpieczającego lub Ubezpieczonego.</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czasu ochrony</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W przypadku braku wpłaty w ustalonym terminie składki jednorazowej lub jej pierwszej raty Ubezpieczyciel odstępuje od możliwości wypowiedzenia umowy ze skutkiem natychmiastowym z żądaniem zapłaty składki za okres, przez który ponosił odpowiedzialność. W razie braku zapłaty wyżej wymienionej należności Ubezpieczyciel po upływie terminu wezwie Ubezpieczającego </w:t>
      </w:r>
      <w:r w:rsidRPr="008876F6">
        <w:rPr>
          <w:rFonts w:eastAsia="Calibri"/>
          <w:sz w:val="22"/>
          <w:szCs w:val="22"/>
          <w:lang w:eastAsia="en-US"/>
        </w:rPr>
        <w:lastRenderedPageBreak/>
        <w:t xml:space="preserve">do zapłaty z zagrożeniem, że brak zapłaty w wyznaczonym terminie, nie krótszym jednak niż 7 dni od dnia otrzymania wezwania, spowoduje ustanie odpowiedzialności Ubezpieczyciela. </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nieściągania rat niewymagalnych</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W przypadku wypłaty odszkodowania, Ubezpieczyciel nie potrąca z kwoty odszkodowania dla Ubezpieczającego/Ubezpieczonego rat jeszcze niewymagalnych oraz nie żąda zapłaty pozostałych rat. W przypadku wypłaty jakiegokolwiek odszkodowania Ubezpieczający zobowiązany jest do opłacenia pozostałych rat składki w uzgodnionych terminach i wysokości.</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uznania stanu zabezpieczeń</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Ubezpieczyciel oświadcza, że znany jest mu stan stosowanych przez Ubezpieczającego/ Ubezpieczonego zabezpieczeń przeciwpożarowych i </w:t>
      </w:r>
      <w:proofErr w:type="spellStart"/>
      <w:r w:rsidRPr="008876F6">
        <w:rPr>
          <w:rFonts w:eastAsia="Calibri"/>
          <w:sz w:val="22"/>
          <w:szCs w:val="22"/>
          <w:lang w:eastAsia="en-US"/>
        </w:rPr>
        <w:t>przeciwkradzieżowych</w:t>
      </w:r>
      <w:proofErr w:type="spellEnd"/>
      <w:r w:rsidRPr="008876F6">
        <w:rPr>
          <w:rFonts w:eastAsia="Calibri"/>
          <w:sz w:val="22"/>
          <w:szCs w:val="22"/>
          <w:lang w:eastAsia="en-US"/>
        </w:rPr>
        <w:t xml:space="preserve"> i uznaje go za wystarczający i spełniający warunki do uzyskania ochrony ubezpieczeniowej oraz nie będzie podnosił tej kwestii w przypadku szkody.</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 xml:space="preserve">Klauzula naprawy zabezpieczeń </w:t>
      </w:r>
      <w:proofErr w:type="spellStart"/>
      <w:r w:rsidRPr="008876F6">
        <w:rPr>
          <w:rFonts w:eastAsia="Calibri"/>
          <w:b/>
          <w:sz w:val="22"/>
          <w:szCs w:val="22"/>
          <w:lang w:eastAsia="en-US"/>
        </w:rPr>
        <w:t>przeciwkradzieżowych</w:t>
      </w:r>
      <w:proofErr w:type="spellEnd"/>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Ustala się, że Ubezpieczyciel zwróci Ubezpieczającemu/Ubezpieczonemu koszty naprawy zniszczonych lub uszkodzonych zabezpieczeń (stropów, ścian, podług, drzwi, zamków, okien, szyb, żaluzji i innych elementów) wskutek dokonanej albo </w:t>
      </w:r>
      <w:proofErr w:type="spellStart"/>
      <w:r w:rsidRPr="008876F6">
        <w:rPr>
          <w:rFonts w:eastAsia="Calibri"/>
          <w:sz w:val="22"/>
          <w:szCs w:val="22"/>
          <w:lang w:eastAsia="en-US"/>
        </w:rPr>
        <w:t>usiłowanej</w:t>
      </w:r>
      <w:proofErr w:type="spellEnd"/>
      <w:r w:rsidRPr="008876F6">
        <w:rPr>
          <w:rFonts w:eastAsia="Calibri"/>
          <w:sz w:val="22"/>
          <w:szCs w:val="22"/>
          <w:lang w:eastAsia="en-US"/>
        </w:rPr>
        <w:t xml:space="preserve"> kradzieży z włamaniem, a także koszty wymiany kluczy. Limit kosztów ustala się w wysokości 30 000,00 zł na jedno i wszystkie zdarzenia w okresie ubezpieczenia.</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zgłaszania szkód</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Na podstawie art. 818 § 1 K.C. ustala się termin powiadomienia Ubezpieczyciela o wypadku ubezpieczeniowym na 7 dni od daty uzyskania przez Ubezpieczającego lub Ubezpieczonego wiedzy o zajściu wypadku.</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miejsc ubezpieczenia</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Jako miejsce ubezpieczenia uznaje się wszystkie istniejące i przyszłe lokalizacje należące do Ubezpieczającego/Ubezpieczonego oraz każde miejsce związane z prowadzoną działalnością, zarówno własne, jak i wynajmowane, zarządzane czy dzierżawione, położone na terenie RP.</w:t>
      </w:r>
    </w:p>
    <w:p w:rsidR="00553AF7" w:rsidRPr="008876F6" w:rsidRDefault="00553AF7" w:rsidP="00553AF7">
      <w:pPr>
        <w:tabs>
          <w:tab w:val="left" w:pos="567"/>
        </w:tabs>
        <w:suppressAutoHyphens w:val="0"/>
        <w:spacing w:before="120"/>
        <w:jc w:val="both"/>
        <w:rPr>
          <w:rFonts w:eastAsia="Calibri"/>
          <w:i/>
          <w:sz w:val="22"/>
          <w:szCs w:val="22"/>
          <w:lang w:eastAsia="en-US"/>
        </w:rPr>
      </w:pPr>
      <w:r w:rsidRPr="008876F6">
        <w:rPr>
          <w:rFonts w:eastAsia="Calibri"/>
          <w:b/>
          <w:bCs/>
          <w:sz w:val="22"/>
          <w:szCs w:val="22"/>
          <w:lang w:eastAsia="en-US"/>
        </w:rPr>
        <w:t xml:space="preserve">Klauzula wyłączenia ryzyka z eksploatacji </w:t>
      </w:r>
      <w:r w:rsidRPr="008876F6">
        <w:rPr>
          <w:rFonts w:eastAsia="Calibri"/>
          <w:sz w:val="22"/>
          <w:szCs w:val="22"/>
          <w:lang w:eastAsia="en-US"/>
        </w:rPr>
        <w:t>–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Ochrona ubezpieczeniowa obejmuje budynki, urządzenia i instalacje (występujące w wykazie mienia </w:t>
      </w:r>
      <w:r w:rsidRPr="008876F6">
        <w:rPr>
          <w:rFonts w:eastAsia="Calibri"/>
          <w:sz w:val="22"/>
          <w:szCs w:val="22"/>
          <w:lang w:eastAsia="en-US"/>
        </w:rPr>
        <w:br/>
        <w:t xml:space="preserve">i przyszłe) wyłączone z eksploatacji </w:t>
      </w:r>
      <w:r w:rsidRPr="008876F6">
        <w:rPr>
          <w:bCs/>
          <w:iCs/>
          <w:sz w:val="22"/>
          <w:szCs w:val="22"/>
          <w:lang w:eastAsia="en-US"/>
        </w:rPr>
        <w:t>-</w:t>
      </w:r>
      <w:r w:rsidRPr="008876F6">
        <w:rPr>
          <w:rFonts w:eastAsia="Calibri"/>
          <w:sz w:val="22"/>
          <w:szCs w:val="22"/>
          <w:lang w:eastAsia="en-US"/>
        </w:rPr>
        <w:t xml:space="preserve"> w zakresie od ognia i innych zdarzeń losowych (pożar, uderzenie pioruna, eksplozja i implozja, upadek statku powietrznego rozumiany jako katastrofa bądź przymusowe lądowanie samolotu lub innego obiektu latającego, upadek jego części, przewożonego ładunku albo zrzucanego awaryjnie paliwa, huragan, wiatr, deszcz, grad, śnieg - w tym szkody powstałe wskutek opadów śniegu, m.in. wskutek jego ciężaru, lód, trzęsienie ziemi, obsunięcie się ziemi, uderzenie pojazdu w ubezpieczone mienie lub przez przewożony tym pojazdem ładunek, dym, sadza, huk ponaddźwiękowy, upadek drzew, budynków lub budowli -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 uszkodzenie ubezpieczonego mienia wskutek akcji gaśniczej i/lub ratowniczej, w tym rozbiórki, wyburzania lub odgruzowywania, prowadzonej w związku z zaistniałym zdarzeniem losowym, objętym ochroną ubezpieczeniową oraz dewastacji - limit dla ryzyka dewastacji wynosi 20 000,00 zł na jedno i wszystkie zdarzenia w każdym okresie ubezpieczenia).</w:t>
      </w:r>
    </w:p>
    <w:p w:rsidR="00553AF7" w:rsidRPr="008876F6" w:rsidRDefault="00553AF7" w:rsidP="00553AF7">
      <w:pPr>
        <w:widowControl w:val="0"/>
        <w:suppressAutoHyphens w:val="0"/>
        <w:jc w:val="both"/>
        <w:rPr>
          <w:rFonts w:eastAsia="Calibri"/>
          <w:sz w:val="22"/>
          <w:szCs w:val="22"/>
          <w:lang w:eastAsia="en-US"/>
        </w:rPr>
      </w:pPr>
    </w:p>
    <w:p w:rsidR="00553AF7" w:rsidRPr="008876F6" w:rsidRDefault="00553AF7" w:rsidP="00553AF7">
      <w:pPr>
        <w:widowControl w:val="0"/>
        <w:suppressAutoHyphens w:val="0"/>
        <w:jc w:val="both"/>
        <w:rPr>
          <w:rFonts w:eastAsia="Calibri"/>
          <w:sz w:val="22"/>
          <w:szCs w:val="22"/>
          <w:lang w:eastAsia="en-US"/>
        </w:rPr>
      </w:pPr>
      <w:r w:rsidRPr="008876F6">
        <w:rPr>
          <w:rFonts w:eastAsia="Calibri"/>
          <w:b/>
          <w:sz w:val="22"/>
          <w:szCs w:val="22"/>
          <w:lang w:eastAsia="en-US"/>
        </w:rPr>
        <w:t>Klauzula robót budowlano – montażowych</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Ubezpieczenie mienia od wszystkich ryzyk obejmuje także szkody powstałe w związku </w:t>
      </w:r>
      <w:r w:rsidRPr="008876F6">
        <w:rPr>
          <w:rFonts w:eastAsia="Calibri"/>
          <w:sz w:val="22"/>
          <w:szCs w:val="22"/>
          <w:lang w:eastAsia="en-US"/>
        </w:rPr>
        <w:lastRenderedPageBreak/>
        <w:t>z prowadzeniem drobnych robót budowlano – montażowych w mieniu będącym:</w:t>
      </w:r>
    </w:p>
    <w:p w:rsidR="00553AF7" w:rsidRPr="008876F6" w:rsidRDefault="00553AF7" w:rsidP="00553AF7">
      <w:pPr>
        <w:widowControl w:val="0"/>
        <w:numPr>
          <w:ilvl w:val="0"/>
          <w:numId w:val="3"/>
        </w:numPr>
        <w:suppressAutoHyphens w:val="0"/>
        <w:spacing w:after="200"/>
        <w:ind w:left="357" w:hanging="357"/>
        <w:contextualSpacing/>
        <w:jc w:val="both"/>
        <w:rPr>
          <w:rFonts w:eastAsia="Calibri"/>
          <w:sz w:val="22"/>
          <w:szCs w:val="22"/>
          <w:lang w:eastAsia="en-US"/>
        </w:rPr>
      </w:pPr>
      <w:r w:rsidRPr="008876F6">
        <w:rPr>
          <w:rFonts w:eastAsia="Calibri"/>
          <w:sz w:val="22"/>
          <w:szCs w:val="22"/>
          <w:lang w:eastAsia="en-US"/>
        </w:rPr>
        <w:t>przedmiotem ubezpieczenia – do sum ubezpieczenia określonych w umowie ubezpieczenia,</w:t>
      </w:r>
    </w:p>
    <w:p w:rsidR="00553AF7" w:rsidRPr="008876F6" w:rsidRDefault="00553AF7" w:rsidP="00553AF7">
      <w:pPr>
        <w:widowControl w:val="0"/>
        <w:numPr>
          <w:ilvl w:val="0"/>
          <w:numId w:val="3"/>
        </w:numPr>
        <w:suppressAutoHyphens w:val="0"/>
        <w:spacing w:after="200"/>
        <w:ind w:left="357" w:hanging="357"/>
        <w:contextualSpacing/>
        <w:jc w:val="both"/>
        <w:rPr>
          <w:rFonts w:eastAsia="Calibri"/>
          <w:sz w:val="22"/>
          <w:szCs w:val="22"/>
          <w:lang w:eastAsia="en-US"/>
        </w:rPr>
      </w:pPr>
      <w:r w:rsidRPr="008876F6">
        <w:rPr>
          <w:rFonts w:eastAsia="Calibri"/>
          <w:sz w:val="22"/>
          <w:szCs w:val="22"/>
          <w:lang w:eastAsia="en-US"/>
        </w:rPr>
        <w:t>przedmiotem drobnych robót budowlano – montażowych, do kwoty 1 000 000,00 zł na wszystkie zdarzenia w każdym okresie ubezpieczenia, w zakresie i na warunkach określonych w umowie ubezpieczenia, pod warunkiem, że:</w:t>
      </w:r>
    </w:p>
    <w:p w:rsidR="00553AF7" w:rsidRPr="008876F6" w:rsidRDefault="00553AF7" w:rsidP="00553AF7">
      <w:pPr>
        <w:widowControl w:val="0"/>
        <w:numPr>
          <w:ilvl w:val="0"/>
          <w:numId w:val="4"/>
        </w:numPr>
        <w:tabs>
          <w:tab w:val="left" w:pos="360"/>
        </w:tabs>
        <w:suppressAutoHyphens w:val="0"/>
        <w:spacing w:after="200"/>
        <w:ind w:left="360"/>
        <w:contextualSpacing/>
        <w:jc w:val="both"/>
        <w:rPr>
          <w:rFonts w:eastAsia="Calibri"/>
          <w:sz w:val="22"/>
          <w:szCs w:val="22"/>
          <w:lang w:eastAsia="en-US"/>
        </w:rPr>
      </w:pPr>
      <w:r w:rsidRPr="008876F6">
        <w:rPr>
          <w:rFonts w:eastAsia="Calibri"/>
          <w:sz w:val="22"/>
          <w:szCs w:val="22"/>
          <w:lang w:eastAsia="en-US"/>
        </w:rPr>
        <w:t>prowadzone roboty nie wymagają zgody (pozwolenia na budowę) odpowiednich organów władzy zgodnie z obowiązującymi przepisami,</w:t>
      </w:r>
    </w:p>
    <w:p w:rsidR="00553AF7" w:rsidRPr="008876F6" w:rsidRDefault="00553AF7" w:rsidP="00553AF7">
      <w:pPr>
        <w:widowControl w:val="0"/>
        <w:numPr>
          <w:ilvl w:val="0"/>
          <w:numId w:val="4"/>
        </w:numPr>
        <w:tabs>
          <w:tab w:val="left" w:pos="360"/>
        </w:tabs>
        <w:suppressAutoHyphens w:val="0"/>
        <w:spacing w:after="200"/>
        <w:ind w:left="360"/>
        <w:contextualSpacing/>
        <w:jc w:val="both"/>
        <w:rPr>
          <w:rFonts w:eastAsia="Calibri"/>
          <w:sz w:val="22"/>
          <w:szCs w:val="22"/>
          <w:lang w:eastAsia="en-US"/>
        </w:rPr>
      </w:pPr>
      <w:r w:rsidRPr="008876F6">
        <w:rPr>
          <w:rFonts w:eastAsia="Calibri"/>
          <w:sz w:val="22"/>
          <w:szCs w:val="22"/>
          <w:lang w:eastAsia="en-US"/>
        </w:rPr>
        <w:t>wartość mienia będącego przedmiotem drobnych robót budowlano – montażowych w okresie ubezpieczenia nie przekroczy łącznie 1 000 000,00 zł, a pojedynczego kontraktu 200 000,00 zł</w:t>
      </w:r>
    </w:p>
    <w:p w:rsidR="00553AF7" w:rsidRPr="008876F6" w:rsidRDefault="00553AF7" w:rsidP="00553AF7">
      <w:pPr>
        <w:widowControl w:val="0"/>
        <w:numPr>
          <w:ilvl w:val="0"/>
          <w:numId w:val="4"/>
        </w:numPr>
        <w:tabs>
          <w:tab w:val="left" w:pos="360"/>
        </w:tabs>
        <w:suppressAutoHyphens w:val="0"/>
        <w:spacing w:after="200"/>
        <w:ind w:left="360"/>
        <w:contextualSpacing/>
        <w:jc w:val="both"/>
        <w:rPr>
          <w:rFonts w:eastAsia="Calibri"/>
          <w:sz w:val="22"/>
          <w:szCs w:val="22"/>
          <w:lang w:eastAsia="en-US"/>
        </w:rPr>
      </w:pPr>
      <w:r w:rsidRPr="008876F6">
        <w:rPr>
          <w:rFonts w:eastAsia="Calibri"/>
          <w:sz w:val="22"/>
          <w:szCs w:val="22"/>
          <w:lang w:eastAsia="en-US"/>
        </w:rPr>
        <w:t>realizacja drobnych robót budowlano – montażowych nie wiąże się z naruszeniem konstrukcji nośnej obiektu lub konstrukcji dachu,</w:t>
      </w:r>
    </w:p>
    <w:p w:rsidR="00553AF7" w:rsidRPr="008876F6" w:rsidRDefault="00553AF7" w:rsidP="00553AF7">
      <w:pPr>
        <w:widowControl w:val="0"/>
        <w:numPr>
          <w:ilvl w:val="0"/>
          <w:numId w:val="4"/>
        </w:numPr>
        <w:tabs>
          <w:tab w:val="left" w:pos="360"/>
        </w:tabs>
        <w:suppressAutoHyphens w:val="0"/>
        <w:spacing w:after="200"/>
        <w:ind w:left="360"/>
        <w:contextualSpacing/>
        <w:jc w:val="both"/>
        <w:rPr>
          <w:rFonts w:eastAsia="Calibri"/>
          <w:sz w:val="22"/>
          <w:szCs w:val="22"/>
          <w:lang w:eastAsia="en-US"/>
        </w:rPr>
      </w:pPr>
      <w:r w:rsidRPr="008876F6">
        <w:rPr>
          <w:rFonts w:eastAsia="Calibri"/>
          <w:sz w:val="22"/>
          <w:szCs w:val="22"/>
          <w:lang w:eastAsia="en-US"/>
        </w:rPr>
        <w:t xml:space="preserve">prowadzone roboty nie wymagają zgody (pozwolenia na budowę) odpowiednich organów władzy w rozumieniu ustawy z dnia 07.07.1994 r. Prawo budowlane </w:t>
      </w:r>
      <w:r w:rsidRPr="008749D9">
        <w:rPr>
          <w:rFonts w:eastAsia="Calibri"/>
          <w:sz w:val="22"/>
          <w:szCs w:val="22"/>
          <w:lang w:eastAsia="en-US"/>
        </w:rPr>
        <w:t>(</w:t>
      </w:r>
      <w:r w:rsidRPr="008749D9">
        <w:rPr>
          <w:bCs/>
          <w:color w:val="000000"/>
          <w:sz w:val="22"/>
          <w:szCs w:val="22"/>
        </w:rPr>
        <w:t>t</w:t>
      </w:r>
      <w:r>
        <w:rPr>
          <w:bCs/>
          <w:color w:val="000000"/>
          <w:sz w:val="22"/>
          <w:szCs w:val="22"/>
        </w:rPr>
        <w:t xml:space="preserve">ekst </w:t>
      </w:r>
      <w:r w:rsidRPr="008749D9">
        <w:rPr>
          <w:bCs/>
          <w:color w:val="000000"/>
          <w:sz w:val="22"/>
          <w:szCs w:val="22"/>
        </w:rPr>
        <w:t>j</w:t>
      </w:r>
      <w:r>
        <w:rPr>
          <w:bCs/>
          <w:color w:val="000000"/>
          <w:sz w:val="22"/>
          <w:szCs w:val="22"/>
        </w:rPr>
        <w:t>ednolity</w:t>
      </w:r>
      <w:r w:rsidRPr="008749D9">
        <w:rPr>
          <w:bCs/>
          <w:color w:val="000000"/>
          <w:sz w:val="22"/>
          <w:szCs w:val="22"/>
        </w:rPr>
        <w:t xml:space="preserve"> z 2017 r., poz. 1332 z </w:t>
      </w:r>
      <w:proofErr w:type="spellStart"/>
      <w:r w:rsidRPr="008749D9">
        <w:rPr>
          <w:bCs/>
          <w:color w:val="000000"/>
          <w:sz w:val="22"/>
          <w:szCs w:val="22"/>
        </w:rPr>
        <w:t>późn</w:t>
      </w:r>
      <w:proofErr w:type="spellEnd"/>
      <w:r w:rsidRPr="008749D9">
        <w:rPr>
          <w:bCs/>
          <w:color w:val="000000"/>
          <w:sz w:val="22"/>
          <w:szCs w:val="22"/>
        </w:rPr>
        <w:t>. zm</w:t>
      </w:r>
      <w:r w:rsidRPr="008749D9">
        <w:rPr>
          <w:color w:val="000000"/>
          <w:sz w:val="22"/>
          <w:szCs w:val="22"/>
        </w:rPr>
        <w:t>.</w:t>
      </w:r>
      <w:r w:rsidRPr="008749D9">
        <w:rPr>
          <w:rFonts w:eastAsia="Calibri"/>
          <w:sz w:val="22"/>
          <w:szCs w:val="22"/>
          <w:lang w:eastAsia="en-US"/>
        </w:rPr>
        <w:t>),</w:t>
      </w:r>
    </w:p>
    <w:p w:rsidR="00553AF7" w:rsidRPr="008876F6" w:rsidRDefault="00553AF7" w:rsidP="00553AF7">
      <w:pPr>
        <w:widowControl w:val="0"/>
        <w:numPr>
          <w:ilvl w:val="0"/>
          <w:numId w:val="4"/>
        </w:numPr>
        <w:tabs>
          <w:tab w:val="left" w:pos="360"/>
        </w:tabs>
        <w:suppressAutoHyphens w:val="0"/>
        <w:spacing w:after="200"/>
        <w:ind w:left="360"/>
        <w:contextualSpacing/>
        <w:jc w:val="both"/>
        <w:rPr>
          <w:rFonts w:eastAsia="Calibri"/>
          <w:sz w:val="22"/>
          <w:szCs w:val="22"/>
          <w:lang w:eastAsia="en-US"/>
        </w:rPr>
      </w:pPr>
      <w:r w:rsidRPr="008876F6">
        <w:rPr>
          <w:rFonts w:eastAsia="Calibri"/>
          <w:sz w:val="22"/>
          <w:szCs w:val="22"/>
          <w:lang w:eastAsia="en-US"/>
        </w:rPr>
        <w:t>drobne roboty budowlano – montażowe prowadzone są przez lub na zlecenie ubezpieczającego w obiektach oddanych do użytku/eksploatacji.</w:t>
      </w:r>
    </w:p>
    <w:p w:rsidR="00553AF7" w:rsidRPr="008876F6" w:rsidRDefault="00553AF7" w:rsidP="00553AF7">
      <w:pPr>
        <w:widowControl w:val="0"/>
        <w:tabs>
          <w:tab w:val="left" w:pos="360"/>
        </w:tabs>
        <w:suppressAutoHyphens w:val="0"/>
        <w:spacing w:after="200"/>
        <w:contextualSpacing/>
        <w:jc w:val="both"/>
        <w:rPr>
          <w:rFonts w:eastAsia="Calibri"/>
          <w:sz w:val="22"/>
          <w:szCs w:val="22"/>
          <w:lang w:eastAsia="en-US"/>
        </w:rPr>
      </w:pP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przechowywania mienia</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Ubezpieczyciel ponosi odpowiedzialność także za szkody powstałe wskutek zalania od podłoża ubezpieczonego mienia w pomieszczeniach usytuowanych poniżej poziomu gruntu, jeżeli mienie to składowane było bezpośrednio na podłodze. </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Limit odszkodowawczy: 50 000,00 zł.</w:t>
      </w:r>
    </w:p>
    <w:p w:rsidR="00553AF7" w:rsidRPr="008876F6" w:rsidRDefault="00553AF7" w:rsidP="00553AF7">
      <w:pPr>
        <w:widowControl w:val="0"/>
        <w:suppressAutoHyphens w:val="0"/>
        <w:jc w:val="both"/>
        <w:rPr>
          <w:rFonts w:eastAsia="Calibri"/>
          <w:sz w:val="22"/>
          <w:szCs w:val="22"/>
          <w:lang w:eastAsia="en-US"/>
        </w:rPr>
      </w:pPr>
    </w:p>
    <w:p w:rsidR="00553AF7" w:rsidRPr="008876F6" w:rsidRDefault="00553AF7" w:rsidP="00553AF7">
      <w:pPr>
        <w:widowControl w:val="0"/>
        <w:suppressAutoHyphens w:val="0"/>
        <w:jc w:val="both"/>
        <w:rPr>
          <w:rFonts w:eastAsia="Calibri"/>
          <w:sz w:val="22"/>
          <w:szCs w:val="22"/>
          <w:lang w:eastAsia="en-US"/>
        </w:rPr>
      </w:pPr>
      <w:r w:rsidRPr="008876F6">
        <w:rPr>
          <w:rFonts w:eastAsia="Calibri"/>
          <w:b/>
          <w:sz w:val="22"/>
          <w:szCs w:val="22"/>
          <w:lang w:eastAsia="en-US"/>
        </w:rPr>
        <w:t>Klauzula 72 godzin</w:t>
      </w:r>
      <w:r w:rsidRPr="008876F6">
        <w:rPr>
          <w:rFonts w:eastAsia="Calibri"/>
          <w:sz w:val="22"/>
          <w:szCs w:val="22"/>
          <w:lang w:eastAsia="en-US"/>
        </w:rPr>
        <w:t xml:space="preserve"> – ochroną ubezpieczeniową w zakresie odpowiedzialności cywilnej objęte są szkody kolejne powstałe z tej samej przyczyny, w tym samym miejscu do upływu 72 godzin od zgłoszenia pierwszej szkody.</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włączenia rażącego niedbalstwa</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Ochrona ubezpieczeniowa w zakresie ubezpieczenia odpowiedzialności cywilnej obejmuje szkody wyrządzone wskutek rażącego niedbalstwa Ubezpieczającego lub Ubezpieczonego. Ubezpieczyciel jest wolny od odpowiedzialności, jeżeli Ubezpieczający lub Ubezpieczony wyrządził szkodę umyślnie.</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Klauzula ubezpieczenia sprzętu przenośnego poza miejscem ubezpieczenia</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Zakres ochrony ubezpieczeniowej sprzętu elektronicznego rozszerza się o szkody powstałe w elektronicznym sprzęcie przenośnym (również w telefonach komórkowych) używanych do celów służbowych poza miejscem ubezpieczenia określonym w polisie, przy czym w przypadku kradzieży z włamaniem ubezpieczonych przedmiotów z pojazdu odpowiedzialność Ubezpieczyciela zostaje zachowana pod warunkiem, że:</w:t>
      </w:r>
    </w:p>
    <w:p w:rsidR="00553AF7" w:rsidRPr="008876F6" w:rsidRDefault="00553AF7" w:rsidP="00553AF7">
      <w:pPr>
        <w:widowControl w:val="0"/>
        <w:numPr>
          <w:ilvl w:val="0"/>
          <w:numId w:val="5"/>
        </w:numPr>
        <w:tabs>
          <w:tab w:val="left" w:pos="360"/>
        </w:tabs>
        <w:suppressAutoHyphens w:val="0"/>
        <w:ind w:left="357" w:hanging="357"/>
        <w:jc w:val="both"/>
        <w:rPr>
          <w:rFonts w:eastAsia="Calibri"/>
          <w:sz w:val="22"/>
          <w:szCs w:val="22"/>
          <w:lang w:eastAsia="en-US"/>
        </w:rPr>
      </w:pPr>
      <w:r w:rsidRPr="008876F6">
        <w:rPr>
          <w:rFonts w:eastAsia="Calibri"/>
          <w:sz w:val="22"/>
          <w:szCs w:val="22"/>
          <w:lang w:eastAsia="en-US"/>
        </w:rPr>
        <w:t>pojazd posiada trwałe zadaszenie (jednolita, trwała konstrukcja),</w:t>
      </w:r>
    </w:p>
    <w:p w:rsidR="00553AF7" w:rsidRPr="008876F6" w:rsidRDefault="00553AF7" w:rsidP="00553AF7">
      <w:pPr>
        <w:widowControl w:val="0"/>
        <w:numPr>
          <w:ilvl w:val="0"/>
          <w:numId w:val="5"/>
        </w:numPr>
        <w:tabs>
          <w:tab w:val="left" w:pos="360"/>
        </w:tabs>
        <w:suppressAutoHyphens w:val="0"/>
        <w:ind w:left="357" w:hanging="357"/>
        <w:jc w:val="both"/>
        <w:rPr>
          <w:rFonts w:eastAsia="Calibri"/>
          <w:sz w:val="22"/>
          <w:szCs w:val="22"/>
          <w:lang w:eastAsia="en-US"/>
        </w:rPr>
      </w:pPr>
      <w:r w:rsidRPr="008876F6">
        <w:rPr>
          <w:rFonts w:eastAsia="Calibri"/>
          <w:sz w:val="22"/>
          <w:szCs w:val="22"/>
          <w:lang w:eastAsia="en-US"/>
        </w:rPr>
        <w:t>w trakcie postoju podczas transportu pojazd został prawidłowo zamknięty na wszystkie istniejące zamki i – jeżeli pojazd ma zainstalowany – włączony został system alarmowy,</w:t>
      </w:r>
    </w:p>
    <w:p w:rsidR="00553AF7" w:rsidRPr="008876F6" w:rsidRDefault="00553AF7" w:rsidP="00553AF7">
      <w:pPr>
        <w:widowControl w:val="0"/>
        <w:numPr>
          <w:ilvl w:val="0"/>
          <w:numId w:val="5"/>
        </w:numPr>
        <w:tabs>
          <w:tab w:val="left" w:pos="360"/>
        </w:tabs>
        <w:suppressAutoHyphens w:val="0"/>
        <w:spacing w:after="200"/>
        <w:ind w:left="357" w:hanging="357"/>
        <w:jc w:val="both"/>
        <w:rPr>
          <w:rFonts w:eastAsia="Calibri"/>
          <w:sz w:val="22"/>
          <w:szCs w:val="22"/>
          <w:lang w:eastAsia="en-US"/>
        </w:rPr>
      </w:pPr>
      <w:r w:rsidRPr="008876F6">
        <w:rPr>
          <w:rFonts w:eastAsia="Calibri"/>
          <w:sz w:val="22"/>
          <w:szCs w:val="22"/>
          <w:lang w:eastAsia="en-US"/>
        </w:rPr>
        <w:t>sprzęt pozostawiony w pojeździe umieszczony został w niewidocznym miejscu (np. w bagażniku).</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ubezpieczenia sprzętu elektronicznego na stałe zamontowanego w pojazdach samochodowych</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numPr>
          <w:ilvl w:val="0"/>
          <w:numId w:val="6"/>
        </w:numPr>
        <w:suppressAutoHyphens w:val="0"/>
        <w:spacing w:after="200"/>
        <w:ind w:left="357" w:hanging="357"/>
        <w:contextualSpacing/>
        <w:jc w:val="both"/>
        <w:rPr>
          <w:rFonts w:eastAsia="Calibri"/>
          <w:sz w:val="22"/>
          <w:szCs w:val="22"/>
          <w:lang w:eastAsia="en-US"/>
        </w:rPr>
      </w:pPr>
      <w:r w:rsidRPr="008876F6">
        <w:rPr>
          <w:rFonts w:eastAsia="Calibri"/>
          <w:sz w:val="22"/>
          <w:szCs w:val="22"/>
          <w:lang w:eastAsia="en-US"/>
        </w:rPr>
        <w:t>Zakres ubezpieczenia rozszerza się o szkody powstałe w sprzęcie elektronicznym na stałe zainstalowanym w pojazdach mechanicznych, przy czym w przypadku kradzieży z włamaniem z pojazdu Ubezpieczyciel ponosi odpowiedzialność pod warunkiem, że:</w:t>
      </w:r>
    </w:p>
    <w:p w:rsidR="00553AF7" w:rsidRPr="008876F6" w:rsidRDefault="00553AF7" w:rsidP="00553AF7">
      <w:pPr>
        <w:widowControl w:val="0"/>
        <w:numPr>
          <w:ilvl w:val="0"/>
          <w:numId w:val="7"/>
        </w:numPr>
        <w:tabs>
          <w:tab w:val="left" w:pos="360"/>
        </w:tabs>
        <w:suppressAutoHyphens w:val="0"/>
        <w:spacing w:after="200"/>
        <w:ind w:left="360"/>
        <w:contextualSpacing/>
        <w:jc w:val="both"/>
        <w:rPr>
          <w:rFonts w:eastAsia="Calibri"/>
          <w:sz w:val="22"/>
          <w:szCs w:val="22"/>
          <w:lang w:eastAsia="en-US"/>
        </w:rPr>
      </w:pPr>
      <w:r w:rsidRPr="008876F6">
        <w:rPr>
          <w:rFonts w:eastAsia="Calibri"/>
          <w:sz w:val="22"/>
          <w:szCs w:val="22"/>
          <w:lang w:eastAsia="en-US"/>
        </w:rPr>
        <w:t>pojazd posiada trwałe zadaszenie (jednolita, sztywna konstrukcja),</w:t>
      </w:r>
    </w:p>
    <w:p w:rsidR="00553AF7" w:rsidRPr="008876F6" w:rsidRDefault="00553AF7" w:rsidP="00553AF7">
      <w:pPr>
        <w:widowControl w:val="0"/>
        <w:numPr>
          <w:ilvl w:val="0"/>
          <w:numId w:val="7"/>
        </w:numPr>
        <w:tabs>
          <w:tab w:val="left" w:pos="360"/>
        </w:tabs>
        <w:suppressAutoHyphens w:val="0"/>
        <w:spacing w:after="200"/>
        <w:ind w:left="360"/>
        <w:contextualSpacing/>
        <w:jc w:val="both"/>
        <w:rPr>
          <w:rFonts w:eastAsia="Calibri"/>
          <w:sz w:val="22"/>
          <w:szCs w:val="22"/>
          <w:lang w:eastAsia="en-US"/>
        </w:rPr>
      </w:pPr>
      <w:r w:rsidRPr="008876F6">
        <w:rPr>
          <w:rFonts w:eastAsia="Calibri"/>
          <w:sz w:val="22"/>
          <w:szCs w:val="22"/>
          <w:lang w:eastAsia="en-US"/>
        </w:rPr>
        <w:lastRenderedPageBreak/>
        <w:t xml:space="preserve">w sytuacji, gdy szkoda powstała w trakcie postoju pojazd został prawidłowo zamknięty na wszystkie istniejące zamki i – jeżeli ma zainstalowany – włączony system alarmowy, </w:t>
      </w:r>
    </w:p>
    <w:p w:rsidR="00553AF7" w:rsidRPr="008876F6" w:rsidRDefault="00553AF7" w:rsidP="00553AF7">
      <w:pPr>
        <w:widowControl w:val="0"/>
        <w:numPr>
          <w:ilvl w:val="0"/>
          <w:numId w:val="7"/>
        </w:numPr>
        <w:tabs>
          <w:tab w:val="left" w:pos="360"/>
        </w:tabs>
        <w:suppressAutoHyphens w:val="0"/>
        <w:spacing w:after="200"/>
        <w:ind w:left="360"/>
        <w:contextualSpacing/>
        <w:jc w:val="both"/>
        <w:rPr>
          <w:rFonts w:eastAsia="Calibri"/>
          <w:sz w:val="22"/>
          <w:szCs w:val="22"/>
          <w:lang w:eastAsia="en-US"/>
        </w:rPr>
      </w:pPr>
      <w:r w:rsidRPr="008876F6">
        <w:rPr>
          <w:rFonts w:eastAsia="Calibri"/>
          <w:sz w:val="22"/>
          <w:szCs w:val="22"/>
          <w:lang w:eastAsia="en-US"/>
        </w:rPr>
        <w:t>sprzęt, zgodnie z zaleceniami producenta, jest właściwie zamocowany.</w:t>
      </w:r>
    </w:p>
    <w:p w:rsidR="00553AF7" w:rsidRPr="008876F6" w:rsidRDefault="00553AF7" w:rsidP="00553AF7">
      <w:pPr>
        <w:widowControl w:val="0"/>
        <w:numPr>
          <w:ilvl w:val="0"/>
          <w:numId w:val="6"/>
        </w:numPr>
        <w:suppressAutoHyphens w:val="0"/>
        <w:spacing w:after="200"/>
        <w:ind w:left="357" w:hanging="357"/>
        <w:contextualSpacing/>
        <w:jc w:val="both"/>
        <w:rPr>
          <w:rFonts w:eastAsia="Calibri"/>
          <w:sz w:val="22"/>
          <w:szCs w:val="22"/>
          <w:lang w:eastAsia="en-US"/>
        </w:rPr>
      </w:pPr>
      <w:r w:rsidRPr="008876F6">
        <w:rPr>
          <w:rFonts w:eastAsia="Calibri"/>
          <w:sz w:val="22"/>
          <w:szCs w:val="22"/>
          <w:lang w:eastAsia="en-US"/>
        </w:rPr>
        <w:t>Ubezpieczeniem nie są objęte szkody:</w:t>
      </w:r>
    </w:p>
    <w:p w:rsidR="00553AF7" w:rsidRPr="008876F6" w:rsidRDefault="00553AF7" w:rsidP="00553AF7">
      <w:pPr>
        <w:widowControl w:val="0"/>
        <w:numPr>
          <w:ilvl w:val="0"/>
          <w:numId w:val="7"/>
        </w:numPr>
        <w:tabs>
          <w:tab w:val="left" w:pos="360"/>
        </w:tabs>
        <w:suppressAutoHyphens w:val="0"/>
        <w:spacing w:after="200"/>
        <w:ind w:left="360"/>
        <w:contextualSpacing/>
        <w:jc w:val="both"/>
        <w:rPr>
          <w:rFonts w:eastAsia="Calibri"/>
          <w:sz w:val="22"/>
          <w:szCs w:val="22"/>
          <w:lang w:eastAsia="en-US"/>
        </w:rPr>
      </w:pPr>
      <w:r w:rsidRPr="008876F6">
        <w:rPr>
          <w:rFonts w:eastAsia="Calibri"/>
          <w:sz w:val="22"/>
          <w:szCs w:val="22"/>
          <w:lang w:eastAsia="en-US"/>
        </w:rPr>
        <w:t>powstałe wskutek wypadku środka transportu, jeżeli wypadek został spowodowany złym stanem technicznym pojazdu należącego do Ubezpieczającego,</w:t>
      </w:r>
    </w:p>
    <w:p w:rsidR="00553AF7" w:rsidRPr="008876F6" w:rsidRDefault="00553AF7" w:rsidP="00553AF7">
      <w:pPr>
        <w:widowControl w:val="0"/>
        <w:numPr>
          <w:ilvl w:val="0"/>
          <w:numId w:val="7"/>
        </w:numPr>
        <w:tabs>
          <w:tab w:val="left" w:pos="360"/>
        </w:tabs>
        <w:suppressAutoHyphens w:val="0"/>
        <w:spacing w:after="200"/>
        <w:ind w:left="360"/>
        <w:contextualSpacing/>
        <w:jc w:val="both"/>
        <w:rPr>
          <w:rFonts w:eastAsia="Calibri"/>
          <w:sz w:val="22"/>
          <w:szCs w:val="22"/>
          <w:lang w:eastAsia="en-US"/>
        </w:rPr>
      </w:pPr>
      <w:r w:rsidRPr="008876F6">
        <w:rPr>
          <w:rFonts w:eastAsia="Calibri"/>
          <w:sz w:val="22"/>
          <w:szCs w:val="22"/>
          <w:lang w:eastAsia="en-US"/>
        </w:rPr>
        <w:t>objęte ubezpieczeniem AUTO CASCO pojazdu albo obowiązkowym ubezpieczeniem OC posiadacza pojazdu mechanicznego.</w:t>
      </w:r>
    </w:p>
    <w:p w:rsidR="00553AF7" w:rsidRPr="008876F6" w:rsidRDefault="00553AF7" w:rsidP="00553AF7">
      <w:pPr>
        <w:widowControl w:val="0"/>
        <w:tabs>
          <w:tab w:val="left" w:pos="360"/>
        </w:tabs>
        <w:suppressAutoHyphens w:val="0"/>
        <w:spacing w:after="200"/>
        <w:ind w:left="360"/>
        <w:contextualSpacing/>
        <w:jc w:val="both"/>
        <w:rPr>
          <w:rFonts w:eastAsia="Calibri"/>
          <w:sz w:val="22"/>
          <w:szCs w:val="22"/>
          <w:lang w:eastAsia="en-US"/>
        </w:rPr>
      </w:pP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szkód mechanicznych</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ochrona ubezpieczeniowa obejmuje dodatkowo maszyny, urządzenia, aparaty od szkód mechanicznych spowodowanych:</w:t>
      </w:r>
    </w:p>
    <w:p w:rsidR="00553AF7" w:rsidRPr="008876F6" w:rsidRDefault="00553AF7" w:rsidP="00553AF7">
      <w:pPr>
        <w:widowControl w:val="0"/>
        <w:numPr>
          <w:ilvl w:val="0"/>
          <w:numId w:val="8"/>
        </w:numPr>
        <w:suppressAutoHyphens w:val="0"/>
        <w:spacing w:after="200"/>
        <w:ind w:left="357" w:hanging="357"/>
        <w:contextualSpacing/>
        <w:jc w:val="both"/>
        <w:rPr>
          <w:rFonts w:eastAsia="Calibri"/>
          <w:sz w:val="22"/>
          <w:szCs w:val="22"/>
          <w:lang w:eastAsia="en-US"/>
        </w:rPr>
      </w:pPr>
      <w:r w:rsidRPr="008876F6">
        <w:rPr>
          <w:rFonts w:eastAsia="Calibri"/>
          <w:sz w:val="22"/>
          <w:szCs w:val="22"/>
          <w:lang w:eastAsia="en-US"/>
        </w:rPr>
        <w:t>działaniem człowieka,</w:t>
      </w:r>
    </w:p>
    <w:p w:rsidR="00553AF7" w:rsidRPr="008876F6" w:rsidRDefault="00553AF7" w:rsidP="00553AF7">
      <w:pPr>
        <w:widowControl w:val="0"/>
        <w:numPr>
          <w:ilvl w:val="0"/>
          <w:numId w:val="8"/>
        </w:numPr>
        <w:suppressAutoHyphens w:val="0"/>
        <w:spacing w:after="200"/>
        <w:ind w:left="357" w:hanging="357"/>
        <w:contextualSpacing/>
        <w:jc w:val="both"/>
        <w:rPr>
          <w:rFonts w:eastAsia="Calibri"/>
          <w:sz w:val="22"/>
          <w:szCs w:val="22"/>
          <w:lang w:eastAsia="en-US"/>
        </w:rPr>
      </w:pPr>
      <w:r w:rsidRPr="008876F6">
        <w:rPr>
          <w:rFonts w:eastAsia="Calibri"/>
          <w:sz w:val="22"/>
          <w:szCs w:val="22"/>
          <w:lang w:eastAsia="en-US"/>
        </w:rPr>
        <w:t>wadami produkcyjnymi,</w:t>
      </w:r>
    </w:p>
    <w:p w:rsidR="00553AF7" w:rsidRPr="008876F6" w:rsidRDefault="00553AF7" w:rsidP="00553AF7">
      <w:pPr>
        <w:widowControl w:val="0"/>
        <w:numPr>
          <w:ilvl w:val="0"/>
          <w:numId w:val="8"/>
        </w:numPr>
        <w:suppressAutoHyphens w:val="0"/>
        <w:spacing w:after="200"/>
        <w:ind w:left="357" w:hanging="357"/>
        <w:contextualSpacing/>
        <w:jc w:val="both"/>
        <w:rPr>
          <w:rFonts w:eastAsia="Calibri"/>
          <w:sz w:val="22"/>
          <w:szCs w:val="22"/>
          <w:lang w:eastAsia="en-US"/>
        </w:rPr>
      </w:pPr>
      <w:r w:rsidRPr="008876F6">
        <w:rPr>
          <w:rFonts w:eastAsia="Calibri"/>
          <w:sz w:val="22"/>
          <w:szCs w:val="22"/>
          <w:lang w:eastAsia="en-US"/>
        </w:rPr>
        <w:t>przyczynami eksploatacyjnymi.</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Za szkody spowodowane:</w:t>
      </w:r>
    </w:p>
    <w:p w:rsidR="00553AF7" w:rsidRPr="008876F6" w:rsidRDefault="00553AF7" w:rsidP="00553AF7">
      <w:pPr>
        <w:widowControl w:val="0"/>
        <w:numPr>
          <w:ilvl w:val="0"/>
          <w:numId w:val="9"/>
        </w:numPr>
        <w:suppressAutoHyphens w:val="0"/>
        <w:spacing w:after="200"/>
        <w:ind w:left="0" w:firstLine="0"/>
        <w:contextualSpacing/>
        <w:jc w:val="both"/>
        <w:rPr>
          <w:rFonts w:eastAsia="Calibri"/>
          <w:sz w:val="22"/>
          <w:szCs w:val="22"/>
          <w:lang w:eastAsia="en-US"/>
        </w:rPr>
      </w:pPr>
      <w:r w:rsidRPr="008876F6">
        <w:rPr>
          <w:rFonts w:eastAsia="Calibri"/>
          <w:sz w:val="22"/>
          <w:szCs w:val="22"/>
          <w:lang w:eastAsia="en-US"/>
        </w:rPr>
        <w:t>działaniem człowieka – uważa się szkody powstałe wskutek nieumyślnego błędu uprawnionych do obsługi osób oraz umyślnego uszkodzenia (zniszczenia) przez osoby trzecie,</w:t>
      </w:r>
    </w:p>
    <w:p w:rsidR="00553AF7" w:rsidRPr="008876F6" w:rsidRDefault="00553AF7" w:rsidP="00553AF7">
      <w:pPr>
        <w:widowControl w:val="0"/>
        <w:numPr>
          <w:ilvl w:val="0"/>
          <w:numId w:val="9"/>
        </w:numPr>
        <w:suppressAutoHyphens w:val="0"/>
        <w:spacing w:after="200"/>
        <w:ind w:left="0" w:firstLine="0"/>
        <w:contextualSpacing/>
        <w:jc w:val="both"/>
        <w:rPr>
          <w:rFonts w:eastAsia="Calibri"/>
          <w:sz w:val="22"/>
          <w:szCs w:val="22"/>
          <w:lang w:eastAsia="en-US"/>
        </w:rPr>
      </w:pPr>
      <w:r w:rsidRPr="008876F6">
        <w:rPr>
          <w:rFonts w:eastAsia="Calibri"/>
          <w:sz w:val="22"/>
          <w:szCs w:val="22"/>
          <w:lang w:eastAsia="en-US"/>
        </w:rPr>
        <w:t>wadami produkcyjnymi – uważa się szkody powstałe w wyniku błędów w projektowaniu lub konstrukcji, wadliwego materiału oraz wad i usterek fabrycznych nie wykrytych podczas wykonania maszyny lub zamontowania jej na stanowisku pracy,</w:t>
      </w:r>
    </w:p>
    <w:p w:rsidR="00553AF7" w:rsidRPr="008876F6" w:rsidRDefault="00553AF7" w:rsidP="00553AF7">
      <w:pPr>
        <w:widowControl w:val="0"/>
        <w:numPr>
          <w:ilvl w:val="0"/>
          <w:numId w:val="9"/>
        </w:numPr>
        <w:suppressAutoHyphens w:val="0"/>
        <w:spacing w:after="200"/>
        <w:ind w:left="0" w:firstLine="0"/>
        <w:contextualSpacing/>
        <w:jc w:val="both"/>
        <w:rPr>
          <w:rFonts w:eastAsia="Calibri"/>
          <w:sz w:val="22"/>
          <w:szCs w:val="22"/>
          <w:lang w:eastAsia="en-US"/>
        </w:rPr>
      </w:pPr>
      <w:r w:rsidRPr="008876F6">
        <w:rPr>
          <w:rFonts w:eastAsia="Calibri"/>
          <w:sz w:val="22"/>
          <w:szCs w:val="22"/>
          <w:lang w:eastAsia="en-US"/>
        </w:rPr>
        <w:t xml:space="preserve">przyczynami eksploatacyjnymi – uważa się niezawinione przez obsługę szkody eksploatacyjne polegające na uszkodzeniu lub zniszczeniu elementów maszyny przez zjawiska fizyczne (np. siły odśrodkowe, wzrost ciśnienia,  eksplozję lub implozję, przegrzanie, dostanie się ciała obcego itp.) oraz wadliwe działanie urządzeń: sterujących, zabezpieczających, sygnalizacyjno-pomiarowych, itp. </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Dotyczy grup 3,4,5,6 i 8 KŚT. Limit odpowiedzialności: 50 000,00 zł na jedno i wszystkie zdarzenia w okresie ubezpieczenia. Franszyza redukcyjna: 300,00 zł</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szkód elektrycznych</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ochrona ubezpieczeniowa obejmuje dodatkowo maszyny, urządzenia, aparaty, instalacje elektryczne od szkód spowodowanych niewłaściwym działaniem prądu elektrycznego, w szczególności powstałych w wyniku: wyładowania atmosferycznego, zwarcia, spięcia, przepięcia, uszkodzenia izolacji, zmiany wartości napięcia,</w:t>
      </w:r>
      <w:r w:rsidRPr="008876F6">
        <w:rPr>
          <w:sz w:val="22"/>
          <w:szCs w:val="22"/>
          <w:lang w:eastAsia="pl-PL"/>
        </w:rPr>
        <w:t xml:space="preserve"> natężenia lub częstotliwości sieci zasilającej</w:t>
      </w:r>
      <w:r w:rsidRPr="008876F6">
        <w:rPr>
          <w:rFonts w:eastAsia="Calibri"/>
          <w:sz w:val="22"/>
          <w:szCs w:val="22"/>
          <w:lang w:eastAsia="en-US"/>
        </w:rPr>
        <w:t>, przegrzania, okopcenia, </w:t>
      </w:r>
      <w:r w:rsidRPr="008876F6">
        <w:rPr>
          <w:sz w:val="22"/>
          <w:szCs w:val="22"/>
          <w:lang w:eastAsia="pl-PL"/>
        </w:rPr>
        <w:t xml:space="preserve">niezadziałania lub wadliwego funkcjonowania zabezpieczeń chroniących maszyny </w:t>
      </w:r>
      <w:r w:rsidRPr="008876F6">
        <w:rPr>
          <w:sz w:val="22"/>
          <w:szCs w:val="22"/>
          <w:lang w:eastAsia="pl-PL"/>
        </w:rPr>
        <w:br/>
        <w:t>i aparaty elektryczne,</w:t>
      </w:r>
      <w:r w:rsidRPr="008876F6">
        <w:rPr>
          <w:sz w:val="22"/>
          <w:szCs w:val="22"/>
          <w:shd w:val="clear" w:color="auto" w:fill="FFFFFF"/>
          <w:lang w:eastAsia="pl-PL"/>
        </w:rPr>
        <w:t xml:space="preserve"> urządzeń sygnalizacyjnych lub kontrolno-pomiarowych</w:t>
      </w:r>
      <w:r w:rsidRPr="008876F6">
        <w:rPr>
          <w:rFonts w:eastAsia="Calibri"/>
          <w:sz w:val="22"/>
          <w:szCs w:val="22"/>
          <w:lang w:eastAsia="en-US"/>
        </w:rPr>
        <w:t xml:space="preserve"> itp.</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Limit odpowiedzialności na jedno i wszystkie zdarzenia w okresie ubezpieczenia: 50 000,00 zł na jedno i wszystkie zdarzenia w okresie ubezpieczenia. Franszyza redukcyjna: 50,00 zł w każdej szkodzie.</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reprezentantów</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Ubezpieczyciel nie odpowiada wyłącznie za szkody wyrządzone umyślnie przez reprezentantów </w:t>
      </w:r>
      <w:r w:rsidRPr="00FF5476">
        <w:rPr>
          <w:rFonts w:eastAsia="Calibri"/>
          <w:sz w:val="22"/>
          <w:szCs w:val="22"/>
          <w:lang w:eastAsia="en-US"/>
        </w:rPr>
        <w:t>Ubezpieczającego/Ubezpieczonego, przy czym za reprezentantów Ubezpieczającego/Ubezpieczonego uważa się Zarząd Powiatu (Starostę) i jego pełnomocników, tj. osoby posiadające pisemne upoważnienie do działania w jego imieniu.</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ubezpieczenia od daty dostawy do daty włączenia do eksploatacji</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Odpowiedzialność Ubezpieczyciela za szkody powstałe w ubezpieczonym sprzęcie elektronicznym lub jego częściach obejmuje również okres od daty dostawy do miejsca ubezpieczenia do daty włączenia go do planowanej eksploatacji. Warunkiem rozszerzenia jest magazynowanie sprzętu lub jego części w odpowiednich opakowaniach i pomieszczeniach do tego przystosowanych. Okres magazynowania nie może przekraczać 6 miesięcy od daty dostawy.</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lastRenderedPageBreak/>
        <w:t>Klauzula tymczasowego magazynowania lub chwilowej przerwy w eksploatacji</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Zakres ochrony ubezpieczeniowej obejmuje szkody w sprzęcie elektronicznym będącym we wcześniejszej eksploatacji, a powstałe w czasie tymczasowego magazynowania (poza  stanowiskiem pracy) lub chwilowej przerwy w użytkowaniu w miejscu objętym ubezpieczeniem. Okres tymczasowego magazynowania nie może przekraczać 6 miesięcy.</w:t>
      </w:r>
    </w:p>
    <w:p w:rsidR="00553AF7" w:rsidRPr="008876F6" w:rsidRDefault="00553AF7" w:rsidP="00553AF7">
      <w:pPr>
        <w:widowControl w:val="0"/>
        <w:suppressAutoHyphens w:val="0"/>
        <w:spacing w:before="120"/>
        <w:jc w:val="both"/>
        <w:rPr>
          <w:rFonts w:eastAsia="Calibri"/>
          <w:sz w:val="22"/>
          <w:szCs w:val="22"/>
          <w:lang w:eastAsia="en-US"/>
        </w:rPr>
      </w:pPr>
      <w:r w:rsidRPr="008876F6">
        <w:rPr>
          <w:rFonts w:eastAsia="Calibri"/>
          <w:b/>
          <w:sz w:val="22"/>
          <w:szCs w:val="22"/>
          <w:lang w:eastAsia="en-US"/>
        </w:rPr>
        <w:t>Klauzula automatycznego pokrycia OC</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Ubezpieczyciel w trakcie trwania umowy ubezpieczenia obejmuje automatyczną ochroną ubezpieczeniową na warunkach określonych w umowie ubezpieczenia OC wszystkie lokalizacje przyjęte przez Ubezpieczającego/Ubezpieczonego w posiadanie, zarząd, administrację lub utrzymanie.</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usunięcia pozostałości po szkodzie</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Ubezpieczyciel pokrywa, ponad sumę ubezpieczenia, wszelkie uzasadnione i udokumentowane koszty uprzątnięcia pozostałości po szkodzie łącznie z kosztami rozbiórki/demontażu i wywiezienia pozostałości, a także koszty transportu (np. dojazdu pracowników serwisu) poniesione przez Ubezpieczającego/Ubezpieczonego w związku z zrealizowaniem się zdarzenia losowego, objętego ochroną ubezpieczeniową, do wysokości 20% wartości szkody, nie więcej jednak niż </w:t>
      </w:r>
      <w:r w:rsidRPr="008876F6">
        <w:rPr>
          <w:rFonts w:eastAsia="Calibri"/>
          <w:sz w:val="22"/>
          <w:szCs w:val="22"/>
          <w:lang w:eastAsia="en-US"/>
        </w:rPr>
        <w:br/>
        <w:t>1 000 000,00 zł na jedno i wszystkie zdarzenia w każdym okresie ubezpieczenia.</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wynagrodzenia rzeczoznawców i ekspertów</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Ubezpieczyciel dodatkowo obejmuje ochroną ubezpieczeniową poniesione przez Ubezpieczającego /Ubezpieczonego konieczne, uzasadnione i udokumentowane koszty ekspertyz rzeczoznawców bądź ekspertów związane z ustaleniem faktycznego zakresu i rozmiaru szkody oraz sposobu jej naprawienia. Ustala się limit odszkodowawczy 50 000,00 zł na jedno i wszystkie zdarzenia w każdym okresie ubezpieczenia w systemie na pierwsze ryzyko.</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wadliwego wykonania prac, czynności lub usług</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Rozszerza się zakres ubezpieczenia o odpowiedzialność cywilną Ubezpieczającego/Ubezpieczonego za szkody osobowe i rzeczowe spowodowane przez wypadki ubezpieczeniowe powstałe w okresie ubezpieczenia po przekazaniu odbiorcy przedmiotu czynności, prac lub usług świadczonych przez Ubezpieczającego/Ubezpieczonego, wynikłe z nienależytego wykonania takiego zobowiązania, niezależnie od źródła obowiązku odszkodowawczego (czyny niedozwolone, niewykonanie lub nienależyte wykonanie zobowiązania). Zakres ubezpieczenia obejmuje szkody zarówno wyrządzone odbiorcy czynności, prac lub usług, jak również innym poszkodowanym. W razie wątpliwości za moment przekazania odbiorcy przedmiotu czynności, prac lub usług świadczonych przez Ubezpieczającego/Ubezpieczonego przyjmuje się chwilę, w której została dokonana ostatnia czynność faktyczna związana z realizacją całości lub formalnie wyodrębnionego etapu tych czynności, prac lub usług.</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zmian w odbudowie</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Na pisemny wniosek Ubezpieczającego/Ubezpieczonego Ubezpieczyciel wyrazi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(m.in. zezwolenia na budowę). Limit odszkodowawczy w każdym okresie ubezpieczenia wynosi 20% wartości szkody.</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odnowienia lub odtworzenia dokumentów</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Ubezpieczyciel pokrywa w granicach ustalonego limitu udokumentowane koszty związane z zabezpieczeniem, odnowieniem, transportem i/lub odtworzeniem planów, map bądź innych dokumentów, uszkodzonych albo zniszczonych w związku ze szkodą objęta zakresem ubezpieczenia. </w:t>
      </w:r>
      <w:r w:rsidRPr="008876F6">
        <w:rPr>
          <w:rFonts w:eastAsia="Calibri"/>
          <w:sz w:val="22"/>
          <w:szCs w:val="22"/>
          <w:lang w:eastAsia="en-US"/>
        </w:rPr>
        <w:lastRenderedPageBreak/>
        <w:t>Ubezpieczający/Ubezpieczony, w granicach ustalonego limitu, zastrzega sobie prawo do skorzystania z usług firmy specjalizującej się w zakresie wykonywania prac (czynności) określonych w niniejszej klauzuli.</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Limit odpowiedzialności wynosi 50 000,00 zł na jedno i wszystkie zdarzenia w każdym okresie ubezpieczenia.</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ubezpieczenia kosztów dodatkowych</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ochrona ubezpieczeniowa obejmuje uzasadnione i udokumentowane przez Ubezpieczającego /Ubezpieczonego nakłady związane z:</w:t>
      </w:r>
    </w:p>
    <w:p w:rsidR="00553AF7" w:rsidRPr="008876F6" w:rsidRDefault="00553AF7" w:rsidP="00553AF7">
      <w:pPr>
        <w:widowControl w:val="0"/>
        <w:numPr>
          <w:ilvl w:val="0"/>
          <w:numId w:val="10"/>
        </w:numPr>
        <w:suppressAutoHyphens w:val="0"/>
        <w:spacing w:after="200"/>
        <w:ind w:left="0" w:firstLine="0"/>
        <w:contextualSpacing/>
        <w:jc w:val="both"/>
        <w:rPr>
          <w:rFonts w:eastAsia="Calibri"/>
          <w:sz w:val="22"/>
          <w:szCs w:val="22"/>
          <w:lang w:eastAsia="en-US"/>
        </w:rPr>
      </w:pPr>
      <w:r w:rsidRPr="008876F6">
        <w:rPr>
          <w:rFonts w:eastAsia="Calibri"/>
          <w:sz w:val="22"/>
          <w:szCs w:val="22"/>
          <w:lang w:eastAsia="en-US"/>
        </w:rPr>
        <w:t>zabezpieczeniem przed szkodą ubezpieczonego mienia w razie jego bezpośredniego zagrożenia działaniem powstałego zdarzenia losowego oraz zmniejszeniem rozmiaru szkody objętej zakresem ubezpieczenia, jeśli środki te były celowe, chociażby okazały się bezskuteczne;</w:t>
      </w:r>
    </w:p>
    <w:p w:rsidR="00553AF7" w:rsidRPr="008876F6" w:rsidRDefault="00553AF7" w:rsidP="00553AF7">
      <w:pPr>
        <w:widowControl w:val="0"/>
        <w:numPr>
          <w:ilvl w:val="0"/>
          <w:numId w:val="10"/>
        </w:numPr>
        <w:suppressAutoHyphens w:val="0"/>
        <w:spacing w:after="200"/>
        <w:ind w:left="0" w:firstLine="0"/>
        <w:contextualSpacing/>
        <w:jc w:val="both"/>
        <w:rPr>
          <w:rFonts w:eastAsia="Calibri"/>
          <w:sz w:val="22"/>
          <w:szCs w:val="22"/>
          <w:lang w:eastAsia="en-US"/>
        </w:rPr>
      </w:pPr>
      <w:r w:rsidRPr="008876F6">
        <w:rPr>
          <w:rFonts w:eastAsia="Calibri"/>
          <w:sz w:val="22"/>
          <w:szCs w:val="22"/>
          <w:lang w:eastAsia="en-US"/>
        </w:rPr>
        <w:t>akcją ratowniczą (gaszeniem, rozbiórką, ewakuacją, kosztami akcji ratowniczej, w tym wynagrodzenie Straży Pożarnej na podstawie otrzymanych i zapłaconych przez Ubezpieczającego /Ubezpieczonego rachunków, itp.), jeżeli ratunek miał na celu zmniejszenie strat lub niedopuszczenie do ich zwiększenia;</w:t>
      </w:r>
    </w:p>
    <w:p w:rsidR="00553AF7" w:rsidRPr="008876F6" w:rsidRDefault="00553AF7" w:rsidP="00553AF7">
      <w:pPr>
        <w:widowControl w:val="0"/>
        <w:numPr>
          <w:ilvl w:val="0"/>
          <w:numId w:val="10"/>
        </w:numPr>
        <w:suppressAutoHyphens w:val="0"/>
        <w:spacing w:after="200"/>
        <w:ind w:left="0" w:firstLine="0"/>
        <w:contextualSpacing/>
        <w:jc w:val="both"/>
        <w:rPr>
          <w:rFonts w:eastAsia="Calibri"/>
          <w:sz w:val="22"/>
          <w:szCs w:val="22"/>
          <w:lang w:eastAsia="en-US"/>
        </w:rPr>
      </w:pPr>
      <w:r w:rsidRPr="008876F6">
        <w:rPr>
          <w:rFonts w:eastAsia="Calibri"/>
          <w:sz w:val="22"/>
          <w:szCs w:val="22"/>
          <w:lang w:eastAsia="en-US"/>
        </w:rPr>
        <w:t>dodatkowe koszty pracy, w szczególności godziny nadliczbowe, dodatki za pracę w nocy i w dni wolne od pracy oraz frachtu lotniczego, z wyjątkiem frachtu ekspresowego, poniesione w związku ze szkodą, za którą ubezpieczyciel ponosi odpowiedzialność;</w:t>
      </w:r>
    </w:p>
    <w:p w:rsidR="00553AF7" w:rsidRPr="008876F6" w:rsidRDefault="00553AF7" w:rsidP="00553AF7">
      <w:pPr>
        <w:widowControl w:val="0"/>
        <w:numPr>
          <w:ilvl w:val="0"/>
          <w:numId w:val="10"/>
        </w:numPr>
        <w:suppressAutoHyphens w:val="0"/>
        <w:spacing w:after="200"/>
        <w:ind w:left="0" w:firstLine="0"/>
        <w:contextualSpacing/>
        <w:jc w:val="both"/>
        <w:rPr>
          <w:rFonts w:eastAsia="Calibri"/>
          <w:sz w:val="22"/>
          <w:szCs w:val="22"/>
          <w:lang w:eastAsia="en-US"/>
        </w:rPr>
      </w:pPr>
      <w:r w:rsidRPr="008876F6">
        <w:rPr>
          <w:rFonts w:eastAsia="Calibri"/>
          <w:sz w:val="22"/>
          <w:szCs w:val="22"/>
          <w:lang w:eastAsia="en-US"/>
        </w:rPr>
        <w:t>wszelkie uzasadnione i udokumentowane koszty i opłaty specjalistów (architektów, inżynierów, konserwatorów zabytków), związane z przygotowaniem wszelkiej dokumentacji, szczególnie projektowej i konstrukcyjnej niezbędnej do przywrócenia mienia (w tym mienia o charakterze zabytkowym) do stanu sprzed dnia szkody, poniesione przez ubezpieczającego w związku ze zrealizowaniem się zdarzenia objętego umową ubezpieczenia.</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Limit odszkodowawczy ponad sumę ubezpieczenia: 1 000 000,00 zł na jedno i wszystkie zdarzenia w każdym okresie ubezpieczenia.</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dodatkowej prewencyjnej sumy ubezpieczenia</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 xml:space="preserve">Jeżeli w ubezpieczeniu mienia od wszystkich ryzyk systemem sum stałych suma ubezpieczenia danego środka trwałego jest niższa od wartości szkody, </w:t>
      </w:r>
      <w:proofErr w:type="spellStart"/>
      <w:r w:rsidRPr="008876F6">
        <w:rPr>
          <w:rFonts w:eastAsia="Calibri"/>
          <w:sz w:val="22"/>
          <w:szCs w:val="22"/>
          <w:lang w:eastAsia="en-US"/>
        </w:rPr>
        <w:t>niedoubezpieczenie</w:t>
      </w:r>
      <w:proofErr w:type="spellEnd"/>
      <w:r w:rsidRPr="008876F6">
        <w:rPr>
          <w:rFonts w:eastAsia="Calibri"/>
          <w:sz w:val="22"/>
          <w:szCs w:val="22"/>
          <w:lang w:eastAsia="en-US"/>
        </w:rPr>
        <w:t xml:space="preserve"> pokryte zostanie z dodatkowej prewencyjnej sumy ubezpieczenia.</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Limit odszkodowawczy: 1 000 000,00 zł na jedno i wszystkie zdarzenia w każdym okresie ubezpieczenia.</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automatycznego pokrycia konsumpcji sumy ubezpieczenia w ubezpieczeniu mienia systemem sum stałych</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Ubezpieczyciel przywróci automatycznie pierwotną sumę ubezpieczenia (</w:t>
      </w:r>
      <w:proofErr w:type="spellStart"/>
      <w:r w:rsidRPr="008876F6">
        <w:rPr>
          <w:rFonts w:eastAsia="Calibri"/>
          <w:sz w:val="22"/>
          <w:szCs w:val="22"/>
          <w:lang w:eastAsia="en-US"/>
        </w:rPr>
        <w:t>doubezpieczenie</w:t>
      </w:r>
      <w:proofErr w:type="spellEnd"/>
      <w:r w:rsidRPr="008876F6">
        <w:rPr>
          <w:rFonts w:eastAsia="Calibri"/>
          <w:sz w:val="22"/>
          <w:szCs w:val="22"/>
          <w:lang w:eastAsia="en-US"/>
        </w:rPr>
        <w:t>) po wypłacie odszkodowań. Ubezpieczający nie będzie zobowiązany do dopłaty stosownej składki, wynikającej z automatycznego pokrycia konsumpcji sumy ubezpieczenia.</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Klauzula nie ma zastosowania, jeżeli ogólne (szczególne) warunki ubezpieczenia nie przewidują konsumpcji sumy ubezpieczenia.</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ubezpieczenia mienia w transporcie</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Zakres ochrony ubezpieczeniowej zostaje rozszerzony na wszelkie mienie przewożone lub transportowane wszelkimi środkami transportu lądowego, od szkód powstałych podczas jego przewożenia lub transportu. Ochrona ubezpieczeniowa obejmuje następujące ryzyka:</w:t>
      </w:r>
    </w:p>
    <w:p w:rsidR="00553AF7" w:rsidRPr="008876F6" w:rsidRDefault="00553AF7" w:rsidP="00553AF7">
      <w:pPr>
        <w:widowControl w:val="0"/>
        <w:numPr>
          <w:ilvl w:val="0"/>
          <w:numId w:val="11"/>
        </w:numPr>
        <w:tabs>
          <w:tab w:val="left" w:pos="284"/>
        </w:tabs>
        <w:suppressAutoHyphens w:val="0"/>
        <w:spacing w:after="200"/>
        <w:ind w:left="284" w:hanging="284"/>
        <w:contextualSpacing/>
        <w:jc w:val="both"/>
        <w:rPr>
          <w:rFonts w:eastAsia="Calibri"/>
          <w:sz w:val="22"/>
          <w:szCs w:val="22"/>
          <w:lang w:eastAsia="en-US"/>
        </w:rPr>
      </w:pPr>
      <w:r w:rsidRPr="008876F6">
        <w:rPr>
          <w:rFonts w:eastAsia="Calibri"/>
          <w:sz w:val="22"/>
          <w:szCs w:val="22"/>
          <w:lang w:eastAsia="en-US"/>
        </w:rPr>
        <w:t>ryzyka objęte ochroną w zakresie ubezpieczenia mienia od wszystkich ryzyk, w tym na podstawie klauzul dodatkowych,</w:t>
      </w:r>
    </w:p>
    <w:p w:rsidR="00553AF7" w:rsidRPr="008876F6" w:rsidRDefault="00553AF7" w:rsidP="00553AF7">
      <w:pPr>
        <w:widowControl w:val="0"/>
        <w:numPr>
          <w:ilvl w:val="0"/>
          <w:numId w:val="11"/>
        </w:numPr>
        <w:tabs>
          <w:tab w:val="left" w:pos="284"/>
        </w:tabs>
        <w:suppressAutoHyphens w:val="0"/>
        <w:spacing w:after="200"/>
        <w:ind w:left="284" w:hanging="284"/>
        <w:contextualSpacing/>
        <w:jc w:val="both"/>
        <w:rPr>
          <w:rFonts w:eastAsia="Calibri"/>
          <w:sz w:val="22"/>
          <w:szCs w:val="22"/>
          <w:lang w:eastAsia="en-US"/>
        </w:rPr>
      </w:pPr>
      <w:r w:rsidRPr="008876F6">
        <w:rPr>
          <w:rFonts w:eastAsia="Calibri"/>
          <w:sz w:val="22"/>
          <w:szCs w:val="22"/>
          <w:lang w:eastAsia="en-US"/>
        </w:rPr>
        <w:t>wypadku pojazdu, za pomocą którego dokonywany był transport,</w:t>
      </w:r>
    </w:p>
    <w:p w:rsidR="00553AF7" w:rsidRPr="008876F6" w:rsidRDefault="00553AF7" w:rsidP="00553AF7">
      <w:pPr>
        <w:widowControl w:val="0"/>
        <w:numPr>
          <w:ilvl w:val="0"/>
          <w:numId w:val="11"/>
        </w:numPr>
        <w:tabs>
          <w:tab w:val="left" w:pos="284"/>
        </w:tabs>
        <w:suppressAutoHyphens w:val="0"/>
        <w:spacing w:after="200"/>
        <w:ind w:left="284" w:hanging="284"/>
        <w:contextualSpacing/>
        <w:jc w:val="both"/>
        <w:rPr>
          <w:rFonts w:eastAsia="Calibri"/>
          <w:sz w:val="22"/>
          <w:szCs w:val="22"/>
          <w:lang w:eastAsia="en-US"/>
        </w:rPr>
      </w:pPr>
      <w:r w:rsidRPr="008876F6">
        <w:rPr>
          <w:rFonts w:eastAsia="Calibri"/>
          <w:sz w:val="22"/>
          <w:szCs w:val="22"/>
          <w:lang w:eastAsia="en-US"/>
        </w:rPr>
        <w:t>kradzieży mienia będącej następstwem wypadku pojazdu, za pomocą którego dokonywany był transport,</w:t>
      </w:r>
    </w:p>
    <w:p w:rsidR="00553AF7" w:rsidRPr="008876F6" w:rsidRDefault="00553AF7" w:rsidP="00553AF7">
      <w:pPr>
        <w:widowControl w:val="0"/>
        <w:numPr>
          <w:ilvl w:val="0"/>
          <w:numId w:val="11"/>
        </w:numPr>
        <w:tabs>
          <w:tab w:val="left" w:pos="284"/>
        </w:tabs>
        <w:suppressAutoHyphens w:val="0"/>
        <w:spacing w:after="200"/>
        <w:ind w:left="284" w:hanging="284"/>
        <w:contextualSpacing/>
        <w:jc w:val="both"/>
        <w:rPr>
          <w:rFonts w:eastAsia="Calibri"/>
          <w:sz w:val="22"/>
          <w:szCs w:val="22"/>
          <w:lang w:eastAsia="en-US"/>
        </w:rPr>
      </w:pPr>
      <w:r w:rsidRPr="008876F6">
        <w:rPr>
          <w:rFonts w:eastAsia="Calibri"/>
          <w:sz w:val="22"/>
          <w:szCs w:val="22"/>
          <w:lang w:eastAsia="en-US"/>
        </w:rPr>
        <w:t>kradzieży pojazdu wraz z przewożonym przez ten pojazd mieniem,</w:t>
      </w:r>
    </w:p>
    <w:p w:rsidR="00553AF7" w:rsidRPr="008876F6" w:rsidRDefault="00553AF7" w:rsidP="00553AF7">
      <w:pPr>
        <w:widowControl w:val="0"/>
        <w:numPr>
          <w:ilvl w:val="0"/>
          <w:numId w:val="11"/>
        </w:numPr>
        <w:tabs>
          <w:tab w:val="left" w:pos="284"/>
        </w:tabs>
        <w:suppressAutoHyphens w:val="0"/>
        <w:spacing w:after="200"/>
        <w:ind w:left="284" w:hanging="284"/>
        <w:contextualSpacing/>
        <w:jc w:val="both"/>
        <w:rPr>
          <w:rFonts w:eastAsia="Calibri"/>
          <w:sz w:val="22"/>
          <w:szCs w:val="22"/>
          <w:lang w:eastAsia="en-US"/>
        </w:rPr>
      </w:pPr>
      <w:r w:rsidRPr="008876F6">
        <w:rPr>
          <w:rFonts w:eastAsia="Calibri"/>
          <w:sz w:val="22"/>
          <w:szCs w:val="22"/>
          <w:lang w:eastAsia="en-US"/>
        </w:rPr>
        <w:t xml:space="preserve">kradzieży mienia z pojazdu, za pomocą którego dokonywany był transport, o ile pojazd ten </w:t>
      </w:r>
      <w:r w:rsidRPr="008876F6">
        <w:rPr>
          <w:rFonts w:eastAsia="Calibri"/>
          <w:sz w:val="22"/>
          <w:szCs w:val="22"/>
          <w:lang w:eastAsia="en-US"/>
        </w:rPr>
        <w:lastRenderedPageBreak/>
        <w:t>znajdował się pod bezpośrednim dozorem fizycznym osoby lub osób biorących udział w transporcie. Za bezpośredni dozór fizyczny uważa się zachowanie przynajmniej kontaktu wzrokowego z tym pojazdem przez co najmniej jedną osobę dokonującą transportu,</w:t>
      </w:r>
    </w:p>
    <w:p w:rsidR="00553AF7" w:rsidRPr="008876F6" w:rsidRDefault="00553AF7" w:rsidP="00553AF7">
      <w:pPr>
        <w:widowControl w:val="0"/>
        <w:numPr>
          <w:ilvl w:val="0"/>
          <w:numId w:val="11"/>
        </w:numPr>
        <w:tabs>
          <w:tab w:val="left" w:pos="284"/>
        </w:tabs>
        <w:suppressAutoHyphens w:val="0"/>
        <w:spacing w:after="200"/>
        <w:ind w:left="284" w:hanging="284"/>
        <w:contextualSpacing/>
        <w:jc w:val="both"/>
        <w:rPr>
          <w:rFonts w:eastAsia="Calibri"/>
          <w:sz w:val="22"/>
          <w:szCs w:val="22"/>
          <w:lang w:eastAsia="en-US"/>
        </w:rPr>
      </w:pPr>
      <w:r w:rsidRPr="008876F6">
        <w:rPr>
          <w:rFonts w:eastAsia="Calibri"/>
          <w:sz w:val="22"/>
          <w:szCs w:val="22"/>
          <w:lang w:eastAsia="en-US"/>
        </w:rPr>
        <w:t>rabunku,</w:t>
      </w:r>
    </w:p>
    <w:p w:rsidR="00553AF7" w:rsidRPr="008876F6" w:rsidRDefault="00553AF7" w:rsidP="00553AF7">
      <w:pPr>
        <w:widowControl w:val="0"/>
        <w:numPr>
          <w:ilvl w:val="0"/>
          <w:numId w:val="11"/>
        </w:numPr>
        <w:tabs>
          <w:tab w:val="left" w:pos="284"/>
        </w:tabs>
        <w:suppressAutoHyphens w:val="0"/>
        <w:spacing w:after="200"/>
        <w:ind w:left="284" w:hanging="284"/>
        <w:contextualSpacing/>
        <w:jc w:val="both"/>
        <w:rPr>
          <w:rFonts w:eastAsia="Calibri"/>
          <w:sz w:val="22"/>
          <w:szCs w:val="22"/>
          <w:lang w:eastAsia="en-US"/>
        </w:rPr>
      </w:pPr>
      <w:r w:rsidRPr="008876F6">
        <w:rPr>
          <w:rFonts w:eastAsia="Calibri"/>
          <w:sz w:val="22"/>
          <w:szCs w:val="22"/>
          <w:lang w:eastAsia="en-US"/>
        </w:rPr>
        <w:t>uszkodzenie lub zniszczenie w trakcie załadunku i rozładunku.</w:t>
      </w:r>
    </w:p>
    <w:p w:rsidR="00553AF7" w:rsidRPr="008876F6" w:rsidRDefault="00553AF7" w:rsidP="00553AF7">
      <w:pPr>
        <w:widowControl w:val="0"/>
        <w:suppressAutoHyphens w:val="0"/>
        <w:jc w:val="both"/>
        <w:rPr>
          <w:rFonts w:eastAsia="Calibri"/>
          <w:sz w:val="22"/>
          <w:szCs w:val="22"/>
          <w:lang w:eastAsia="en-US"/>
        </w:rPr>
      </w:pPr>
      <w:r w:rsidRPr="008876F6">
        <w:rPr>
          <w:rFonts w:eastAsia="Calibri"/>
          <w:sz w:val="22"/>
          <w:szCs w:val="22"/>
          <w:lang w:eastAsia="en-US"/>
        </w:rPr>
        <w:t>Odszkodowanie za szkody będące następstwem zdarzeń, o których mowa powyżej ograniczone jest do limitu w wysokości 100 000,00 zł na jeden transport. Wysokość szkody oraz odszkodowania ustala się zgodnie z zasadami przyjętymi dla ubezpieczenia mienia od wszystkich ryzyk. Postanowienia niniejszej klauzuli nie dotyczą transportu wartości pieniężnych.</w:t>
      </w:r>
    </w:p>
    <w:p w:rsidR="00553AF7" w:rsidRPr="008876F6" w:rsidRDefault="00553AF7" w:rsidP="00553AF7">
      <w:pPr>
        <w:widowControl w:val="0"/>
        <w:suppressAutoHyphens w:val="0"/>
        <w:spacing w:before="120"/>
        <w:jc w:val="both"/>
        <w:rPr>
          <w:rFonts w:eastAsia="Calibri"/>
          <w:i/>
          <w:sz w:val="22"/>
          <w:szCs w:val="22"/>
          <w:lang w:eastAsia="en-US"/>
        </w:rPr>
      </w:pPr>
      <w:r w:rsidRPr="008876F6">
        <w:rPr>
          <w:rFonts w:eastAsia="Calibri"/>
          <w:b/>
          <w:sz w:val="22"/>
          <w:szCs w:val="22"/>
          <w:lang w:eastAsia="en-US"/>
        </w:rPr>
        <w:t>Klauzula strajków i zamieszek</w:t>
      </w:r>
      <w:r w:rsidRPr="008876F6">
        <w:rPr>
          <w:rFonts w:eastAsia="Calibri"/>
          <w:sz w:val="22"/>
          <w:szCs w:val="22"/>
          <w:lang w:eastAsia="en-US"/>
        </w:rPr>
        <w:t xml:space="preserve"> – bez względu na postanowienia ogólnych bądź szczególnych warunków ubezpieczenia, strony umowy ubezpieczenia uzgodniły, że:</w:t>
      </w:r>
    </w:p>
    <w:p w:rsidR="00553AF7" w:rsidRPr="008876F6" w:rsidRDefault="00553AF7" w:rsidP="00553AF7">
      <w:pPr>
        <w:widowControl w:val="0"/>
        <w:numPr>
          <w:ilvl w:val="0"/>
          <w:numId w:val="12"/>
        </w:numPr>
        <w:tabs>
          <w:tab w:val="left" w:pos="284"/>
        </w:tabs>
        <w:suppressAutoHyphens w:val="0"/>
        <w:spacing w:after="200"/>
        <w:ind w:left="284" w:hanging="284"/>
        <w:contextualSpacing/>
        <w:jc w:val="both"/>
        <w:rPr>
          <w:rFonts w:eastAsia="Calibri"/>
          <w:sz w:val="22"/>
          <w:szCs w:val="22"/>
          <w:lang w:eastAsia="en-US"/>
        </w:rPr>
      </w:pPr>
      <w:r w:rsidRPr="008876F6">
        <w:rPr>
          <w:rFonts w:eastAsia="Calibri"/>
          <w:sz w:val="22"/>
          <w:szCs w:val="22"/>
          <w:lang w:eastAsia="en-US"/>
        </w:rPr>
        <w:t>Ubezpieczyciel pokrywa do ustalonego limitu – 500 000,00 zł – szkody powstałe w wyniku zdarzeń określonych w umowie ubezpieczenia, a powstałe w czasie trwania: strajku, zamieszek i rozruchów społecznych.</w:t>
      </w:r>
    </w:p>
    <w:p w:rsidR="00553AF7" w:rsidRPr="008876F6" w:rsidRDefault="00553AF7" w:rsidP="00553AF7">
      <w:pPr>
        <w:widowControl w:val="0"/>
        <w:numPr>
          <w:ilvl w:val="0"/>
          <w:numId w:val="12"/>
        </w:numPr>
        <w:tabs>
          <w:tab w:val="left" w:pos="284"/>
        </w:tabs>
        <w:suppressAutoHyphens w:val="0"/>
        <w:spacing w:after="200"/>
        <w:ind w:left="284" w:hanging="284"/>
        <w:contextualSpacing/>
        <w:jc w:val="both"/>
        <w:rPr>
          <w:rFonts w:eastAsia="Calibri"/>
          <w:sz w:val="22"/>
          <w:szCs w:val="22"/>
          <w:lang w:eastAsia="en-US"/>
        </w:rPr>
      </w:pPr>
      <w:r w:rsidRPr="008876F6">
        <w:rPr>
          <w:rFonts w:eastAsia="Calibri"/>
          <w:sz w:val="22"/>
          <w:szCs w:val="22"/>
          <w:lang w:eastAsia="en-US"/>
        </w:rPr>
        <w:t>Ubezpieczenie nie obejmuje szkód powstałych wskutek lub mających pośredni lub bezpośredni związek z następującymi zdarzeniami:</w:t>
      </w:r>
    </w:p>
    <w:p w:rsidR="00553AF7" w:rsidRPr="008876F6" w:rsidRDefault="00553AF7" w:rsidP="00553AF7">
      <w:pPr>
        <w:widowControl w:val="0"/>
        <w:numPr>
          <w:ilvl w:val="0"/>
          <w:numId w:val="13"/>
        </w:numPr>
        <w:tabs>
          <w:tab w:val="left" w:pos="720"/>
        </w:tabs>
        <w:suppressAutoHyphens w:val="0"/>
        <w:spacing w:after="200"/>
        <w:contextualSpacing/>
        <w:jc w:val="both"/>
        <w:rPr>
          <w:rFonts w:eastAsia="Calibri"/>
          <w:sz w:val="22"/>
          <w:szCs w:val="22"/>
          <w:lang w:eastAsia="en-US"/>
        </w:rPr>
      </w:pPr>
      <w:r w:rsidRPr="008876F6">
        <w:rPr>
          <w:rFonts w:eastAsia="Calibri"/>
          <w:sz w:val="22"/>
          <w:szCs w:val="22"/>
          <w:lang w:eastAsia="en-US"/>
        </w:rPr>
        <w:t>wojna, inwazja, działanie nieprzyjacielskie, działania wojenne (niezależnie od tego, czy wojna została wypowiedziana, czy nie), wojna domowa,</w:t>
      </w:r>
    </w:p>
    <w:p w:rsidR="00553AF7" w:rsidRPr="008876F6" w:rsidRDefault="00553AF7" w:rsidP="00553AF7">
      <w:pPr>
        <w:widowControl w:val="0"/>
        <w:numPr>
          <w:ilvl w:val="0"/>
          <w:numId w:val="13"/>
        </w:numPr>
        <w:tabs>
          <w:tab w:val="left" w:pos="720"/>
        </w:tabs>
        <w:suppressAutoHyphens w:val="0"/>
        <w:spacing w:after="200"/>
        <w:contextualSpacing/>
        <w:jc w:val="both"/>
        <w:rPr>
          <w:rFonts w:eastAsia="Calibri"/>
          <w:sz w:val="22"/>
          <w:szCs w:val="22"/>
          <w:lang w:eastAsia="en-US"/>
        </w:rPr>
      </w:pPr>
      <w:r w:rsidRPr="008876F6">
        <w:rPr>
          <w:rFonts w:eastAsia="Calibri"/>
          <w:sz w:val="22"/>
          <w:szCs w:val="22"/>
          <w:lang w:eastAsia="en-US"/>
        </w:rPr>
        <w:t>bunt, zamieszki społeczne o charakterze powstania powszechnego, powstanie zbrojne, rebelia, rewolucja, działanie władzy wojskowej lub uzurpowanej.</w:t>
      </w:r>
    </w:p>
    <w:p w:rsidR="00553AF7" w:rsidRPr="008876F6" w:rsidRDefault="00553AF7" w:rsidP="00553AF7">
      <w:pPr>
        <w:widowControl w:val="0"/>
        <w:numPr>
          <w:ilvl w:val="0"/>
          <w:numId w:val="12"/>
        </w:numPr>
        <w:suppressAutoHyphens w:val="0"/>
        <w:spacing w:after="200"/>
        <w:contextualSpacing/>
        <w:jc w:val="both"/>
        <w:rPr>
          <w:rFonts w:eastAsia="Calibri"/>
          <w:sz w:val="22"/>
          <w:szCs w:val="22"/>
          <w:lang w:eastAsia="en-US"/>
        </w:rPr>
      </w:pPr>
      <w:r w:rsidRPr="008876F6">
        <w:rPr>
          <w:rFonts w:eastAsia="Calibri"/>
          <w:sz w:val="22"/>
          <w:szCs w:val="22"/>
          <w:lang w:eastAsia="en-US"/>
        </w:rPr>
        <w:t>Ponadto z ochrony ubezpieczeniowej wyłącza się szkody:</w:t>
      </w:r>
    </w:p>
    <w:p w:rsidR="00553AF7" w:rsidRPr="008876F6" w:rsidRDefault="00553AF7" w:rsidP="00553AF7">
      <w:pPr>
        <w:widowControl w:val="0"/>
        <w:numPr>
          <w:ilvl w:val="0"/>
          <w:numId w:val="13"/>
        </w:numPr>
        <w:tabs>
          <w:tab w:val="left" w:pos="720"/>
        </w:tabs>
        <w:suppressAutoHyphens w:val="0"/>
        <w:spacing w:after="200"/>
        <w:contextualSpacing/>
        <w:jc w:val="both"/>
        <w:rPr>
          <w:rFonts w:eastAsia="Calibri"/>
          <w:sz w:val="22"/>
          <w:szCs w:val="22"/>
          <w:lang w:eastAsia="en-US"/>
        </w:rPr>
      </w:pPr>
      <w:r w:rsidRPr="008876F6">
        <w:rPr>
          <w:rFonts w:eastAsia="Calibri"/>
          <w:sz w:val="22"/>
          <w:szCs w:val="22"/>
          <w:lang w:eastAsia="en-US"/>
        </w:rPr>
        <w:t>wynikłe z całkowitego lub częściowego zaprzestania działalności, opóźnień lub zakłóceń działalności,</w:t>
      </w:r>
    </w:p>
    <w:p w:rsidR="00553AF7" w:rsidRPr="008876F6" w:rsidRDefault="00553AF7" w:rsidP="00553AF7">
      <w:pPr>
        <w:widowControl w:val="0"/>
        <w:numPr>
          <w:ilvl w:val="0"/>
          <w:numId w:val="13"/>
        </w:numPr>
        <w:tabs>
          <w:tab w:val="left" w:pos="720"/>
        </w:tabs>
        <w:suppressAutoHyphens w:val="0"/>
        <w:spacing w:after="200"/>
        <w:contextualSpacing/>
        <w:jc w:val="both"/>
        <w:rPr>
          <w:rFonts w:eastAsia="Calibri"/>
          <w:sz w:val="22"/>
          <w:szCs w:val="22"/>
          <w:lang w:eastAsia="en-US"/>
        </w:rPr>
      </w:pPr>
      <w:r w:rsidRPr="008876F6">
        <w:rPr>
          <w:rFonts w:eastAsia="Calibri"/>
          <w:sz w:val="22"/>
          <w:szCs w:val="22"/>
          <w:lang w:eastAsia="en-US"/>
        </w:rPr>
        <w:t>powstałe wskutek trwałego lub tymczasowego zajęcia, w wyniku konfiskaty lub rekwizycji przez legalną władzę.</w:t>
      </w:r>
    </w:p>
    <w:p w:rsidR="00553AF7" w:rsidRPr="008876F6" w:rsidRDefault="00553AF7" w:rsidP="00553AF7">
      <w:pPr>
        <w:widowControl w:val="0"/>
        <w:tabs>
          <w:tab w:val="left" w:pos="720"/>
        </w:tabs>
        <w:suppressAutoHyphens w:val="0"/>
        <w:spacing w:after="200"/>
        <w:ind w:left="720"/>
        <w:contextualSpacing/>
        <w:jc w:val="both"/>
        <w:rPr>
          <w:rFonts w:eastAsia="Calibri"/>
          <w:sz w:val="22"/>
          <w:szCs w:val="22"/>
          <w:lang w:eastAsia="en-US"/>
        </w:rPr>
      </w:pPr>
    </w:p>
    <w:p w:rsidR="00553AF7" w:rsidRPr="005B13DB" w:rsidRDefault="00553AF7" w:rsidP="00553AF7">
      <w:pPr>
        <w:suppressAutoHyphens w:val="0"/>
        <w:spacing w:before="120"/>
        <w:jc w:val="both"/>
        <w:rPr>
          <w:rFonts w:eastAsia="Calibri"/>
          <w:sz w:val="22"/>
          <w:szCs w:val="22"/>
          <w:lang w:eastAsia="en-US"/>
        </w:rPr>
      </w:pPr>
      <w:r w:rsidRPr="008876F6">
        <w:rPr>
          <w:rFonts w:eastAsia="Calibri"/>
          <w:b/>
          <w:bCs/>
          <w:sz w:val="22"/>
          <w:szCs w:val="22"/>
          <w:lang w:eastAsia="en-US"/>
        </w:rPr>
        <w:t>Klauzula kosztów przeniesienia m</w:t>
      </w:r>
      <w:r>
        <w:rPr>
          <w:rFonts w:eastAsia="Calibri"/>
          <w:b/>
          <w:bCs/>
          <w:sz w:val="22"/>
          <w:szCs w:val="22"/>
          <w:lang w:eastAsia="en-US"/>
        </w:rPr>
        <w:t xml:space="preserve">ienia i przekwaterowania osób </w:t>
      </w:r>
      <w:r w:rsidRPr="005B13DB">
        <w:rPr>
          <w:rFonts w:eastAsia="Calibri"/>
          <w:sz w:val="22"/>
          <w:szCs w:val="22"/>
          <w:lang w:eastAsia="en-US"/>
        </w:rPr>
        <w:t>– bez względu na postanowienia ogólnych bądź szczególnych warunków ubezpieczenia, strony umowy ubezpieczenia uzgodniły, że:</w:t>
      </w:r>
    </w:p>
    <w:p w:rsidR="00553AF7" w:rsidRPr="005B13DB" w:rsidRDefault="00553AF7" w:rsidP="00553AF7">
      <w:pPr>
        <w:widowControl w:val="0"/>
        <w:suppressAutoHyphens w:val="0"/>
        <w:jc w:val="both"/>
        <w:rPr>
          <w:rFonts w:eastAsia="Calibri"/>
          <w:sz w:val="22"/>
          <w:szCs w:val="22"/>
          <w:lang w:eastAsia="en-US"/>
        </w:rPr>
      </w:pPr>
      <w:r w:rsidRPr="005B13DB">
        <w:rPr>
          <w:rFonts w:eastAsia="Calibri"/>
          <w:sz w:val="22"/>
          <w:szCs w:val="22"/>
          <w:lang w:eastAsia="en-US"/>
        </w:rPr>
        <w:t xml:space="preserve">W przypadku szkody powstałej w ubezpieczonym budynku wskutek zdarzenia losowego objętego ubezpieczeniem, ubezpieczyciel pokrywa niezbędne koszty przeniesienia mienia znajdującego się w budynku oraz koszty przekwaterowania osób zamieszkałych, w tym koszty najmu lokali lub pomieszczeń </w:t>
      </w:r>
      <w:proofErr w:type="spellStart"/>
      <w:r w:rsidRPr="005B13DB">
        <w:rPr>
          <w:rFonts w:eastAsia="Calibri"/>
          <w:sz w:val="22"/>
          <w:szCs w:val="22"/>
          <w:lang w:eastAsia="en-US"/>
        </w:rPr>
        <w:t>zastępczych.Limit</w:t>
      </w:r>
      <w:proofErr w:type="spellEnd"/>
      <w:r w:rsidRPr="005B13DB">
        <w:rPr>
          <w:rFonts w:eastAsia="Calibri"/>
          <w:sz w:val="22"/>
          <w:szCs w:val="22"/>
          <w:lang w:eastAsia="en-US"/>
        </w:rPr>
        <w:t xml:space="preserve"> odpowiedzialności na jedno i wszystkie zdarzenia: 50 000,00 zł w każdym okresie ubezpieczenia.</w:t>
      </w:r>
    </w:p>
    <w:p w:rsidR="00553AF7" w:rsidRPr="008876F6" w:rsidRDefault="00553AF7" w:rsidP="00553AF7">
      <w:pPr>
        <w:widowControl w:val="0"/>
        <w:suppressAutoHyphens w:val="0"/>
        <w:spacing w:before="120"/>
        <w:jc w:val="both"/>
        <w:rPr>
          <w:i/>
          <w:sz w:val="22"/>
          <w:szCs w:val="22"/>
          <w:lang w:eastAsia="en-US"/>
        </w:rPr>
      </w:pPr>
      <w:r w:rsidRPr="008876F6">
        <w:rPr>
          <w:b/>
          <w:sz w:val="22"/>
          <w:szCs w:val="22"/>
          <w:lang w:eastAsia="en-US"/>
        </w:rPr>
        <w:t>Klauzula ubezpieczenia mediów gaśniczych</w:t>
      </w:r>
      <w:r w:rsidRPr="008876F6">
        <w:rPr>
          <w:sz w:val="22"/>
          <w:szCs w:val="22"/>
          <w:lang w:eastAsia="en-US"/>
        </w:rPr>
        <w:t xml:space="preserve"> - </w:t>
      </w:r>
      <w:r w:rsidRPr="008876F6">
        <w:rPr>
          <w:rFonts w:eastAsia="Calibri"/>
          <w:sz w:val="22"/>
          <w:szCs w:val="22"/>
          <w:lang w:eastAsia="en-US"/>
        </w:rPr>
        <w:t>bez względu na postanowienia ogólnych bądź szczególnych warunków ubezpieczenia, strony umowy ubezpieczenia uzgodniły, że:</w:t>
      </w:r>
    </w:p>
    <w:p w:rsidR="00553AF7" w:rsidRPr="008876F6" w:rsidRDefault="00553AF7" w:rsidP="00553AF7">
      <w:pPr>
        <w:widowControl w:val="0"/>
        <w:suppressAutoHyphens w:val="0"/>
        <w:jc w:val="both"/>
        <w:rPr>
          <w:sz w:val="22"/>
          <w:szCs w:val="22"/>
          <w:lang w:eastAsia="en-US"/>
        </w:rPr>
      </w:pPr>
      <w:r w:rsidRPr="008876F6">
        <w:rPr>
          <w:sz w:val="22"/>
          <w:szCs w:val="22"/>
          <w:lang w:eastAsia="en-US"/>
        </w:rPr>
        <w:t>Ubezpieczyciel pokryje koszty napełnienia urządzeń i/lub instalacji gaśniczych, w przypadku wydostania się mediów gaśniczych z przyczyn innych niż konieczność ugaszenia pożaru. Limit odpowiedzialności na jedno i wszystkie zdarzenia: 10 000 zł.</w:t>
      </w:r>
    </w:p>
    <w:p w:rsidR="00553AF7" w:rsidRPr="008876F6" w:rsidRDefault="00553AF7" w:rsidP="00553AF7">
      <w:pPr>
        <w:widowControl w:val="0"/>
        <w:suppressAutoHyphens w:val="0"/>
        <w:jc w:val="both"/>
        <w:rPr>
          <w:sz w:val="22"/>
          <w:szCs w:val="22"/>
          <w:lang w:eastAsia="en-US"/>
        </w:rPr>
      </w:pPr>
    </w:p>
    <w:p w:rsidR="00553AF7" w:rsidRPr="008876F6" w:rsidRDefault="00553AF7" w:rsidP="00553AF7">
      <w:pPr>
        <w:widowControl w:val="0"/>
        <w:suppressAutoHyphens w:val="0"/>
        <w:jc w:val="both"/>
        <w:rPr>
          <w:b/>
          <w:i/>
          <w:sz w:val="22"/>
          <w:szCs w:val="22"/>
          <w:lang w:eastAsia="en-US"/>
        </w:rPr>
      </w:pPr>
      <w:r w:rsidRPr="008876F6">
        <w:rPr>
          <w:b/>
          <w:sz w:val="22"/>
          <w:szCs w:val="22"/>
          <w:lang w:eastAsia="en-US"/>
        </w:rPr>
        <w:t xml:space="preserve">Klauzula szkód w przedmiotach szklanych </w:t>
      </w:r>
      <w:r w:rsidRPr="008876F6">
        <w:rPr>
          <w:sz w:val="22"/>
          <w:szCs w:val="22"/>
          <w:lang w:eastAsia="en-US"/>
        </w:rPr>
        <w:t xml:space="preserve">- </w:t>
      </w:r>
      <w:r w:rsidRPr="008876F6">
        <w:rPr>
          <w:rFonts w:eastAsia="Calibri"/>
          <w:sz w:val="22"/>
          <w:szCs w:val="22"/>
          <w:lang w:eastAsia="en-US"/>
        </w:rPr>
        <w:t>bez względu na postanowienia ogólnych bądź szczególnych warunków ubezpieczenia, strony umowy ubezpieczenia uzgodniły, że:</w:t>
      </w:r>
    </w:p>
    <w:p w:rsidR="00553AF7" w:rsidRPr="008876F6" w:rsidRDefault="00553AF7" w:rsidP="00553AF7">
      <w:pPr>
        <w:widowControl w:val="0"/>
        <w:suppressAutoHyphens w:val="0"/>
        <w:jc w:val="both"/>
        <w:rPr>
          <w:sz w:val="22"/>
          <w:szCs w:val="22"/>
          <w:lang w:eastAsia="en-US"/>
        </w:rPr>
      </w:pPr>
      <w:r w:rsidRPr="008876F6">
        <w:rPr>
          <w:sz w:val="22"/>
          <w:szCs w:val="22"/>
          <w:lang w:eastAsia="en-US"/>
        </w:rPr>
        <w:t xml:space="preserve">ochroną ubezpieczeniową zostają objęte będące własnością lub znajdujące się w posiadaniu Ubezpieczonego szyby i inne przedmioty stanowiące część, wyposażenie bądź urządzenie budynków, lokali oraz innych pomieszczeń użytkowych oraz przedmioty znajdujące się na zewnątrz, </w:t>
      </w:r>
      <w:r w:rsidRPr="008876F6">
        <w:rPr>
          <w:iCs/>
          <w:sz w:val="22"/>
          <w:szCs w:val="22"/>
          <w:lang w:eastAsia="en-US"/>
        </w:rPr>
        <w:t>niezależnie od rodzaju szkła i klasy odporności</w:t>
      </w:r>
      <w:r w:rsidRPr="008876F6">
        <w:rPr>
          <w:sz w:val="22"/>
          <w:szCs w:val="22"/>
          <w:lang w:eastAsia="en-US"/>
        </w:rPr>
        <w:t>. W szczególności ochroną objęte są następujące przedmioty:</w:t>
      </w:r>
    </w:p>
    <w:p w:rsidR="00553AF7" w:rsidRPr="008876F6" w:rsidRDefault="00553AF7" w:rsidP="00553AF7">
      <w:pPr>
        <w:widowControl w:val="0"/>
        <w:numPr>
          <w:ilvl w:val="0"/>
          <w:numId w:val="16"/>
        </w:numPr>
        <w:tabs>
          <w:tab w:val="clear" w:pos="720"/>
          <w:tab w:val="num" w:pos="426"/>
        </w:tabs>
        <w:suppressAutoHyphens w:val="0"/>
        <w:ind w:left="284" w:hanging="284"/>
        <w:jc w:val="both"/>
        <w:rPr>
          <w:iCs/>
          <w:sz w:val="22"/>
          <w:szCs w:val="22"/>
          <w:lang w:eastAsia="en-US"/>
        </w:rPr>
      </w:pPr>
      <w:r w:rsidRPr="008876F6">
        <w:rPr>
          <w:iCs/>
          <w:sz w:val="22"/>
          <w:szCs w:val="22"/>
          <w:lang w:eastAsia="en-US"/>
        </w:rPr>
        <w:t>oszklenie stanowiące element konstrukcji budynku,</w:t>
      </w:r>
    </w:p>
    <w:p w:rsidR="00553AF7" w:rsidRPr="008876F6" w:rsidRDefault="00553AF7" w:rsidP="00553AF7">
      <w:pPr>
        <w:widowControl w:val="0"/>
        <w:numPr>
          <w:ilvl w:val="0"/>
          <w:numId w:val="16"/>
        </w:numPr>
        <w:tabs>
          <w:tab w:val="clear" w:pos="720"/>
          <w:tab w:val="num" w:pos="426"/>
        </w:tabs>
        <w:suppressAutoHyphens w:val="0"/>
        <w:ind w:left="284" w:hanging="284"/>
        <w:jc w:val="both"/>
        <w:rPr>
          <w:iCs/>
          <w:sz w:val="22"/>
          <w:szCs w:val="22"/>
          <w:lang w:eastAsia="en-US"/>
        </w:rPr>
      </w:pPr>
      <w:r w:rsidRPr="008876F6">
        <w:rPr>
          <w:iCs/>
          <w:sz w:val="22"/>
          <w:szCs w:val="22"/>
          <w:lang w:eastAsia="en-US"/>
        </w:rPr>
        <w:t>oszklenie okienne i drzwiowe,</w:t>
      </w:r>
    </w:p>
    <w:p w:rsidR="00553AF7" w:rsidRPr="008876F6" w:rsidRDefault="00553AF7" w:rsidP="00553AF7">
      <w:pPr>
        <w:widowControl w:val="0"/>
        <w:numPr>
          <w:ilvl w:val="0"/>
          <w:numId w:val="16"/>
        </w:numPr>
        <w:tabs>
          <w:tab w:val="clear" w:pos="720"/>
          <w:tab w:val="num" w:pos="426"/>
        </w:tabs>
        <w:suppressAutoHyphens w:val="0"/>
        <w:ind w:left="284" w:hanging="284"/>
        <w:jc w:val="both"/>
        <w:rPr>
          <w:iCs/>
          <w:sz w:val="22"/>
          <w:szCs w:val="22"/>
          <w:lang w:eastAsia="en-US"/>
        </w:rPr>
      </w:pPr>
      <w:r w:rsidRPr="008876F6">
        <w:rPr>
          <w:iCs/>
          <w:sz w:val="22"/>
          <w:szCs w:val="22"/>
          <w:lang w:eastAsia="en-US"/>
        </w:rPr>
        <w:t>oszklenie zewnętrzne i wewnętrzne, wiaty</w:t>
      </w:r>
    </w:p>
    <w:p w:rsidR="00553AF7" w:rsidRPr="008876F6" w:rsidRDefault="00553AF7" w:rsidP="00553AF7">
      <w:pPr>
        <w:widowControl w:val="0"/>
        <w:numPr>
          <w:ilvl w:val="0"/>
          <w:numId w:val="16"/>
        </w:numPr>
        <w:tabs>
          <w:tab w:val="clear" w:pos="720"/>
          <w:tab w:val="num" w:pos="426"/>
        </w:tabs>
        <w:suppressAutoHyphens w:val="0"/>
        <w:ind w:left="284" w:hanging="284"/>
        <w:jc w:val="both"/>
        <w:rPr>
          <w:iCs/>
          <w:sz w:val="22"/>
          <w:szCs w:val="22"/>
          <w:lang w:eastAsia="en-US"/>
        </w:rPr>
      </w:pPr>
      <w:r w:rsidRPr="008876F6">
        <w:rPr>
          <w:iCs/>
          <w:sz w:val="22"/>
          <w:szCs w:val="22"/>
          <w:lang w:eastAsia="en-US"/>
        </w:rPr>
        <w:t>konstrukcje wypełnione szkłem lub tworzywem itp.,</w:t>
      </w:r>
    </w:p>
    <w:p w:rsidR="00553AF7" w:rsidRPr="008876F6" w:rsidRDefault="00553AF7" w:rsidP="00553AF7">
      <w:pPr>
        <w:widowControl w:val="0"/>
        <w:numPr>
          <w:ilvl w:val="0"/>
          <w:numId w:val="16"/>
        </w:numPr>
        <w:tabs>
          <w:tab w:val="clear" w:pos="720"/>
          <w:tab w:val="num" w:pos="426"/>
        </w:tabs>
        <w:suppressAutoHyphens w:val="0"/>
        <w:ind w:left="284" w:hanging="284"/>
        <w:jc w:val="both"/>
        <w:rPr>
          <w:iCs/>
          <w:sz w:val="22"/>
          <w:szCs w:val="22"/>
          <w:lang w:eastAsia="en-US"/>
        </w:rPr>
      </w:pPr>
      <w:r w:rsidRPr="008876F6">
        <w:rPr>
          <w:sz w:val="22"/>
          <w:szCs w:val="22"/>
          <w:lang w:eastAsia="en-US"/>
        </w:rPr>
        <w:t>szyby specjalne (szyby antywłamaniowe, płyty szklane warstwowe i inne),</w:t>
      </w:r>
    </w:p>
    <w:p w:rsidR="00553AF7" w:rsidRPr="008876F6" w:rsidRDefault="00553AF7" w:rsidP="00553AF7">
      <w:pPr>
        <w:widowControl w:val="0"/>
        <w:numPr>
          <w:ilvl w:val="0"/>
          <w:numId w:val="16"/>
        </w:numPr>
        <w:tabs>
          <w:tab w:val="clear" w:pos="720"/>
          <w:tab w:val="num" w:pos="426"/>
        </w:tabs>
        <w:suppressAutoHyphens w:val="0"/>
        <w:ind w:left="284" w:hanging="284"/>
        <w:jc w:val="both"/>
        <w:rPr>
          <w:iCs/>
          <w:sz w:val="22"/>
          <w:szCs w:val="22"/>
          <w:lang w:eastAsia="en-US"/>
        </w:rPr>
      </w:pPr>
      <w:r w:rsidRPr="008876F6">
        <w:rPr>
          <w:sz w:val="22"/>
          <w:szCs w:val="22"/>
          <w:lang w:eastAsia="en-US"/>
        </w:rPr>
        <w:t>oszklenia ścienne i dachowe,</w:t>
      </w:r>
    </w:p>
    <w:p w:rsidR="00553AF7" w:rsidRPr="008876F6" w:rsidRDefault="00553AF7" w:rsidP="00553AF7">
      <w:pPr>
        <w:widowControl w:val="0"/>
        <w:numPr>
          <w:ilvl w:val="0"/>
          <w:numId w:val="16"/>
        </w:numPr>
        <w:tabs>
          <w:tab w:val="clear" w:pos="720"/>
          <w:tab w:val="num" w:pos="426"/>
        </w:tabs>
        <w:suppressAutoHyphens w:val="0"/>
        <w:ind w:left="284" w:hanging="284"/>
        <w:jc w:val="both"/>
        <w:rPr>
          <w:iCs/>
          <w:sz w:val="22"/>
          <w:szCs w:val="22"/>
          <w:lang w:eastAsia="en-US"/>
        </w:rPr>
      </w:pPr>
      <w:r w:rsidRPr="008876F6">
        <w:rPr>
          <w:sz w:val="22"/>
          <w:szCs w:val="22"/>
          <w:lang w:eastAsia="en-US"/>
        </w:rPr>
        <w:t>płyty szklane stanowiące składowe części mebli, stołów, lad oraz gablot,</w:t>
      </w:r>
    </w:p>
    <w:p w:rsidR="00553AF7" w:rsidRPr="008876F6" w:rsidRDefault="00553AF7" w:rsidP="00553AF7">
      <w:pPr>
        <w:widowControl w:val="0"/>
        <w:numPr>
          <w:ilvl w:val="0"/>
          <w:numId w:val="16"/>
        </w:numPr>
        <w:tabs>
          <w:tab w:val="clear" w:pos="720"/>
          <w:tab w:val="num" w:pos="426"/>
        </w:tabs>
        <w:suppressAutoHyphens w:val="0"/>
        <w:ind w:left="284" w:hanging="284"/>
        <w:jc w:val="both"/>
        <w:rPr>
          <w:iCs/>
          <w:sz w:val="22"/>
          <w:szCs w:val="22"/>
          <w:lang w:eastAsia="en-US"/>
        </w:rPr>
      </w:pPr>
      <w:r w:rsidRPr="008876F6">
        <w:rPr>
          <w:sz w:val="22"/>
          <w:szCs w:val="22"/>
          <w:lang w:eastAsia="en-US"/>
        </w:rPr>
        <w:t>szklane przegrody ścienne oraz osłony kantorów, boksów i kabin,</w:t>
      </w:r>
    </w:p>
    <w:p w:rsidR="00553AF7" w:rsidRPr="008876F6" w:rsidRDefault="00553AF7" w:rsidP="00553AF7">
      <w:pPr>
        <w:widowControl w:val="0"/>
        <w:numPr>
          <w:ilvl w:val="0"/>
          <w:numId w:val="16"/>
        </w:numPr>
        <w:tabs>
          <w:tab w:val="clear" w:pos="720"/>
          <w:tab w:val="num" w:pos="426"/>
        </w:tabs>
        <w:suppressAutoHyphens w:val="0"/>
        <w:ind w:left="426" w:hanging="426"/>
        <w:jc w:val="both"/>
        <w:rPr>
          <w:iCs/>
          <w:sz w:val="22"/>
          <w:szCs w:val="22"/>
          <w:lang w:eastAsia="en-US"/>
        </w:rPr>
      </w:pPr>
      <w:r w:rsidRPr="008876F6">
        <w:rPr>
          <w:sz w:val="22"/>
          <w:szCs w:val="22"/>
          <w:lang w:eastAsia="en-US"/>
        </w:rPr>
        <w:lastRenderedPageBreak/>
        <w:t>tablice reklamowe, szyldy, tablice i gabloty poza budynkiem lub lokalem ze szkła, plastiku, tworzywa itp.,</w:t>
      </w:r>
    </w:p>
    <w:p w:rsidR="00553AF7" w:rsidRPr="008876F6" w:rsidRDefault="00553AF7" w:rsidP="00553AF7">
      <w:pPr>
        <w:widowControl w:val="0"/>
        <w:numPr>
          <w:ilvl w:val="0"/>
          <w:numId w:val="16"/>
        </w:numPr>
        <w:tabs>
          <w:tab w:val="clear" w:pos="720"/>
          <w:tab w:val="num" w:pos="426"/>
        </w:tabs>
        <w:suppressAutoHyphens w:val="0"/>
        <w:ind w:left="426" w:hanging="426"/>
        <w:jc w:val="both"/>
        <w:rPr>
          <w:iCs/>
          <w:sz w:val="22"/>
          <w:szCs w:val="22"/>
          <w:lang w:eastAsia="en-US"/>
        </w:rPr>
      </w:pPr>
      <w:r w:rsidRPr="008876F6">
        <w:rPr>
          <w:sz w:val="22"/>
          <w:szCs w:val="22"/>
          <w:lang w:eastAsia="en-US"/>
        </w:rPr>
        <w:t>neony, reklamy świetlne, tablice świetlne i elektroniczne,</w:t>
      </w:r>
    </w:p>
    <w:p w:rsidR="00553AF7" w:rsidRPr="008876F6" w:rsidRDefault="00553AF7" w:rsidP="00553AF7">
      <w:pPr>
        <w:widowControl w:val="0"/>
        <w:numPr>
          <w:ilvl w:val="0"/>
          <w:numId w:val="16"/>
        </w:numPr>
        <w:tabs>
          <w:tab w:val="clear" w:pos="720"/>
          <w:tab w:val="num" w:pos="426"/>
        </w:tabs>
        <w:suppressAutoHyphens w:val="0"/>
        <w:ind w:left="426" w:hanging="426"/>
        <w:jc w:val="both"/>
        <w:rPr>
          <w:iCs/>
          <w:sz w:val="22"/>
          <w:szCs w:val="22"/>
          <w:lang w:eastAsia="en-US"/>
        </w:rPr>
      </w:pPr>
      <w:r w:rsidRPr="008876F6">
        <w:rPr>
          <w:sz w:val="22"/>
          <w:szCs w:val="22"/>
          <w:lang w:eastAsia="en-US"/>
        </w:rPr>
        <w:t>witraże,</w:t>
      </w:r>
    </w:p>
    <w:p w:rsidR="00553AF7" w:rsidRPr="008876F6" w:rsidRDefault="00553AF7" w:rsidP="00553AF7">
      <w:pPr>
        <w:widowControl w:val="0"/>
        <w:numPr>
          <w:ilvl w:val="0"/>
          <w:numId w:val="16"/>
        </w:numPr>
        <w:tabs>
          <w:tab w:val="clear" w:pos="720"/>
          <w:tab w:val="num" w:pos="426"/>
        </w:tabs>
        <w:suppressAutoHyphens w:val="0"/>
        <w:ind w:left="426" w:hanging="426"/>
        <w:jc w:val="both"/>
        <w:rPr>
          <w:iCs/>
          <w:sz w:val="22"/>
          <w:szCs w:val="22"/>
          <w:lang w:eastAsia="en-US"/>
        </w:rPr>
      </w:pPr>
      <w:r w:rsidRPr="008876F6">
        <w:rPr>
          <w:sz w:val="22"/>
          <w:szCs w:val="22"/>
          <w:lang w:eastAsia="en-US"/>
        </w:rPr>
        <w:t>lustra wiszące, stojące i wmontowane w ścianach,</w:t>
      </w:r>
    </w:p>
    <w:p w:rsidR="00553AF7" w:rsidRPr="008876F6" w:rsidRDefault="00553AF7" w:rsidP="00553AF7">
      <w:pPr>
        <w:widowControl w:val="0"/>
        <w:numPr>
          <w:ilvl w:val="0"/>
          <w:numId w:val="16"/>
        </w:numPr>
        <w:tabs>
          <w:tab w:val="clear" w:pos="720"/>
          <w:tab w:val="num" w:pos="426"/>
        </w:tabs>
        <w:suppressAutoHyphens w:val="0"/>
        <w:ind w:left="426" w:hanging="426"/>
        <w:jc w:val="both"/>
        <w:rPr>
          <w:iCs/>
          <w:sz w:val="22"/>
          <w:szCs w:val="22"/>
          <w:lang w:eastAsia="en-US"/>
        </w:rPr>
      </w:pPr>
      <w:r w:rsidRPr="008876F6">
        <w:rPr>
          <w:sz w:val="22"/>
          <w:szCs w:val="22"/>
          <w:lang w:eastAsia="en-US"/>
        </w:rPr>
        <w:t>szklane, ceramiczne i kamienne wykładziny ścian, słupów i filarów</w:t>
      </w:r>
    </w:p>
    <w:p w:rsidR="00553AF7" w:rsidRPr="008876F6" w:rsidRDefault="00553AF7" w:rsidP="00553AF7">
      <w:pPr>
        <w:widowControl w:val="0"/>
        <w:numPr>
          <w:ilvl w:val="0"/>
          <w:numId w:val="16"/>
        </w:numPr>
        <w:tabs>
          <w:tab w:val="clear" w:pos="720"/>
          <w:tab w:val="num" w:pos="426"/>
        </w:tabs>
        <w:suppressAutoHyphens w:val="0"/>
        <w:ind w:left="426" w:hanging="426"/>
        <w:jc w:val="both"/>
        <w:rPr>
          <w:iCs/>
          <w:sz w:val="22"/>
          <w:szCs w:val="22"/>
          <w:lang w:eastAsia="en-US"/>
        </w:rPr>
      </w:pPr>
      <w:r w:rsidRPr="008876F6">
        <w:rPr>
          <w:sz w:val="22"/>
          <w:szCs w:val="22"/>
          <w:lang w:eastAsia="en-US"/>
        </w:rPr>
        <w:t>części szklane instalacji solarnych.</w:t>
      </w:r>
    </w:p>
    <w:p w:rsidR="00553AF7" w:rsidRPr="008876F6" w:rsidRDefault="00553AF7" w:rsidP="00553AF7">
      <w:pPr>
        <w:widowControl w:val="0"/>
        <w:suppressAutoHyphens w:val="0"/>
        <w:rPr>
          <w:sz w:val="22"/>
          <w:szCs w:val="22"/>
          <w:lang w:eastAsia="en-US"/>
        </w:rPr>
      </w:pPr>
      <w:r w:rsidRPr="008876F6">
        <w:rPr>
          <w:bCs/>
          <w:sz w:val="22"/>
          <w:szCs w:val="22"/>
          <w:lang w:eastAsia="en-US"/>
        </w:rPr>
        <w:t>Wymagany zakres ubezpieczenia obejmuje:</w:t>
      </w:r>
    </w:p>
    <w:p w:rsidR="00553AF7" w:rsidRPr="008876F6" w:rsidRDefault="00553AF7" w:rsidP="00553AF7">
      <w:pPr>
        <w:widowControl w:val="0"/>
        <w:numPr>
          <w:ilvl w:val="0"/>
          <w:numId w:val="17"/>
        </w:numPr>
        <w:tabs>
          <w:tab w:val="clear" w:pos="360"/>
          <w:tab w:val="num" w:pos="0"/>
          <w:tab w:val="num" w:pos="426"/>
        </w:tabs>
        <w:suppressAutoHyphens w:val="0"/>
        <w:ind w:left="284" w:hanging="284"/>
        <w:jc w:val="both"/>
        <w:rPr>
          <w:sz w:val="22"/>
          <w:szCs w:val="22"/>
          <w:lang w:eastAsia="en-US"/>
        </w:rPr>
      </w:pPr>
      <w:r w:rsidRPr="008876F6">
        <w:rPr>
          <w:sz w:val="22"/>
          <w:szCs w:val="22"/>
          <w:lang w:eastAsia="en-US"/>
        </w:rPr>
        <w:t>stłuczenie (rozbicie) lub pęknięcie przedmiotu ubezpieczenia,</w:t>
      </w:r>
    </w:p>
    <w:p w:rsidR="00553AF7" w:rsidRPr="008876F6" w:rsidRDefault="00553AF7" w:rsidP="00553AF7">
      <w:pPr>
        <w:widowControl w:val="0"/>
        <w:numPr>
          <w:ilvl w:val="0"/>
          <w:numId w:val="17"/>
        </w:numPr>
        <w:tabs>
          <w:tab w:val="clear" w:pos="360"/>
          <w:tab w:val="num" w:pos="0"/>
          <w:tab w:val="num" w:pos="426"/>
        </w:tabs>
        <w:suppressAutoHyphens w:val="0"/>
        <w:ind w:left="426" w:hanging="426"/>
        <w:jc w:val="both"/>
        <w:rPr>
          <w:sz w:val="22"/>
          <w:szCs w:val="22"/>
          <w:lang w:eastAsia="en-US"/>
        </w:rPr>
      </w:pPr>
      <w:r w:rsidRPr="008876F6">
        <w:rPr>
          <w:sz w:val="22"/>
          <w:szCs w:val="22"/>
          <w:lang w:eastAsia="en-US"/>
        </w:rPr>
        <w:t>pokrycie poniesionych kosztów ustawienia i rozebrania rusztowań i użycia dźwigu w celu dokonania wymiany lub naprawy ubezpieczonych przedmiotów w związku z ich stłuczeniem (rozbiciem)  lub pęknięciem,</w:t>
      </w:r>
    </w:p>
    <w:p w:rsidR="00553AF7" w:rsidRPr="008876F6" w:rsidRDefault="00553AF7" w:rsidP="00553AF7">
      <w:pPr>
        <w:widowControl w:val="0"/>
        <w:numPr>
          <w:ilvl w:val="0"/>
          <w:numId w:val="17"/>
        </w:numPr>
        <w:tabs>
          <w:tab w:val="clear" w:pos="360"/>
          <w:tab w:val="num" w:pos="0"/>
          <w:tab w:val="num" w:pos="426"/>
        </w:tabs>
        <w:suppressAutoHyphens w:val="0"/>
        <w:ind w:left="426" w:hanging="426"/>
        <w:jc w:val="both"/>
        <w:rPr>
          <w:sz w:val="22"/>
          <w:szCs w:val="22"/>
          <w:lang w:eastAsia="en-US"/>
        </w:rPr>
      </w:pPr>
      <w:r w:rsidRPr="008876F6">
        <w:rPr>
          <w:sz w:val="22"/>
          <w:szCs w:val="22"/>
          <w:lang w:eastAsia="en-US"/>
        </w:rPr>
        <w:t>koszty wykonania znaków reklamowych i informacyjnych,</w:t>
      </w:r>
    </w:p>
    <w:p w:rsidR="00553AF7" w:rsidRPr="008876F6" w:rsidRDefault="00553AF7" w:rsidP="00553AF7">
      <w:pPr>
        <w:widowControl w:val="0"/>
        <w:numPr>
          <w:ilvl w:val="0"/>
          <w:numId w:val="17"/>
        </w:numPr>
        <w:tabs>
          <w:tab w:val="clear" w:pos="360"/>
          <w:tab w:val="num" w:pos="0"/>
          <w:tab w:val="num" w:pos="426"/>
        </w:tabs>
        <w:suppressAutoHyphens w:val="0"/>
        <w:ind w:left="426" w:hanging="426"/>
        <w:jc w:val="both"/>
        <w:rPr>
          <w:sz w:val="22"/>
          <w:szCs w:val="22"/>
          <w:lang w:eastAsia="en-US"/>
        </w:rPr>
      </w:pPr>
      <w:r w:rsidRPr="008876F6">
        <w:rPr>
          <w:sz w:val="22"/>
          <w:szCs w:val="22"/>
          <w:lang w:eastAsia="en-US"/>
        </w:rPr>
        <w:t>koszty tymczasowego zabezpieczenia (do wysokości 20% sumy ubezpieczenia),</w:t>
      </w:r>
    </w:p>
    <w:p w:rsidR="00553AF7" w:rsidRPr="008876F6" w:rsidRDefault="00553AF7" w:rsidP="00553AF7">
      <w:pPr>
        <w:widowControl w:val="0"/>
        <w:numPr>
          <w:ilvl w:val="0"/>
          <w:numId w:val="17"/>
        </w:numPr>
        <w:tabs>
          <w:tab w:val="clear" w:pos="360"/>
          <w:tab w:val="num" w:pos="0"/>
          <w:tab w:val="num" w:pos="426"/>
        </w:tabs>
        <w:suppressAutoHyphens w:val="0"/>
        <w:ind w:left="426" w:hanging="426"/>
        <w:jc w:val="both"/>
        <w:rPr>
          <w:sz w:val="22"/>
          <w:szCs w:val="22"/>
          <w:lang w:eastAsia="en-US"/>
        </w:rPr>
      </w:pPr>
      <w:r w:rsidRPr="008876F6">
        <w:rPr>
          <w:sz w:val="22"/>
          <w:szCs w:val="22"/>
          <w:lang w:eastAsia="en-US"/>
        </w:rPr>
        <w:t>koszty transportu związane z naprawieniem szkody,</w:t>
      </w:r>
    </w:p>
    <w:p w:rsidR="00553AF7" w:rsidRPr="008876F6" w:rsidRDefault="00553AF7" w:rsidP="00553AF7">
      <w:pPr>
        <w:widowControl w:val="0"/>
        <w:numPr>
          <w:ilvl w:val="0"/>
          <w:numId w:val="17"/>
        </w:numPr>
        <w:tabs>
          <w:tab w:val="clear" w:pos="360"/>
          <w:tab w:val="num" w:pos="0"/>
          <w:tab w:val="num" w:pos="426"/>
        </w:tabs>
        <w:suppressAutoHyphens w:val="0"/>
        <w:ind w:left="426" w:hanging="426"/>
        <w:jc w:val="both"/>
        <w:rPr>
          <w:sz w:val="22"/>
          <w:szCs w:val="22"/>
          <w:lang w:eastAsia="en-US"/>
        </w:rPr>
      </w:pPr>
      <w:r w:rsidRPr="008876F6">
        <w:rPr>
          <w:sz w:val="22"/>
          <w:szCs w:val="22"/>
          <w:lang w:eastAsia="en-US"/>
        </w:rPr>
        <w:t>koszty usług ekspresowych (wykonanie oszklenia w ciągu 24 h od powstania szkody).</w:t>
      </w:r>
    </w:p>
    <w:p w:rsidR="00553AF7" w:rsidRPr="008876F6" w:rsidRDefault="00553AF7" w:rsidP="00553AF7">
      <w:pPr>
        <w:widowControl w:val="0"/>
        <w:overflowPunct w:val="0"/>
        <w:autoSpaceDE w:val="0"/>
        <w:jc w:val="both"/>
        <w:textAlignment w:val="baseline"/>
        <w:rPr>
          <w:b/>
          <w:sz w:val="22"/>
          <w:szCs w:val="22"/>
        </w:rPr>
      </w:pPr>
    </w:p>
    <w:p w:rsidR="00553AF7" w:rsidRPr="008876F6" w:rsidRDefault="00553AF7" w:rsidP="00553AF7">
      <w:pPr>
        <w:widowControl w:val="0"/>
        <w:overflowPunct w:val="0"/>
        <w:autoSpaceDE w:val="0"/>
        <w:jc w:val="both"/>
        <w:textAlignment w:val="baseline"/>
        <w:rPr>
          <w:i/>
          <w:sz w:val="22"/>
          <w:szCs w:val="22"/>
        </w:rPr>
      </w:pPr>
      <w:r w:rsidRPr="008876F6">
        <w:rPr>
          <w:b/>
          <w:sz w:val="22"/>
          <w:szCs w:val="22"/>
        </w:rPr>
        <w:t xml:space="preserve">Klauzula ubezpieczenia przepięć </w:t>
      </w:r>
      <w:r w:rsidRPr="008876F6">
        <w:rPr>
          <w:sz w:val="22"/>
          <w:szCs w:val="22"/>
        </w:rPr>
        <w:t xml:space="preserve">- </w:t>
      </w:r>
      <w:r w:rsidRPr="008876F6">
        <w:rPr>
          <w:rFonts w:eastAsia="Calibri"/>
          <w:sz w:val="22"/>
          <w:szCs w:val="22"/>
          <w:lang w:eastAsia="en-US"/>
        </w:rPr>
        <w:t>bez względu na postanowienia ogólnych bądź szczególnych warunków ubezpieczenia, strony umowy ubezpieczenia uzgodniły, że:</w:t>
      </w:r>
    </w:p>
    <w:p w:rsidR="00553AF7" w:rsidRPr="008876F6" w:rsidRDefault="00553AF7" w:rsidP="00553AF7">
      <w:pPr>
        <w:suppressAutoHyphens w:val="0"/>
        <w:jc w:val="both"/>
        <w:rPr>
          <w:sz w:val="22"/>
          <w:szCs w:val="22"/>
          <w:lang w:eastAsia="en-US"/>
        </w:rPr>
      </w:pPr>
      <w:r w:rsidRPr="008876F6">
        <w:rPr>
          <w:sz w:val="22"/>
          <w:szCs w:val="22"/>
          <w:lang w:eastAsia="en-US"/>
        </w:rPr>
        <w:t>Ochroną ubezpieczeniową objęte zostają szkody powstałe wskutek wszelkich przepięć, w tym również bezpośrednio lub pośrednio wskutek wyładowania atmosferycznego lub uderzenia pioruna (szkody spowodowane gwałtownym wzrostem napięcia w wyniku wyładowań atmosferycznych) lub zmian parametrów prądu elektrycznego (zmiany napięcia, natężenia, częstotliwości, z przyczyn wewnętrznych i zewnętrznych, w tym szkody powstałe z przyczyn leżących po stronie zakładu energetycznego) lub wzbudzania się niszczących sił elektromagnetycznych. Z zakresu ochrony ubezpieczeniowej wyłączone są szkody w urządzeniach przeciwprzepięciowych polegające na ich uszkodzeniu wskutek prawidłowego zadziałania (np. przepalenie wkładek topikowych, bezpieczniki, wyłączniki). Ubezpieczenie obejmuje wszystkie grupy mienia.</w:t>
      </w:r>
    </w:p>
    <w:p w:rsidR="00553AF7" w:rsidRPr="008876F6" w:rsidRDefault="00553AF7" w:rsidP="00553AF7">
      <w:pPr>
        <w:widowControl w:val="0"/>
        <w:overflowPunct w:val="0"/>
        <w:autoSpaceDE w:val="0"/>
        <w:jc w:val="both"/>
        <w:textAlignment w:val="baseline"/>
        <w:rPr>
          <w:i/>
          <w:sz w:val="22"/>
          <w:szCs w:val="22"/>
        </w:rPr>
      </w:pPr>
    </w:p>
    <w:p w:rsidR="00553AF7" w:rsidRPr="008876F6" w:rsidRDefault="00553AF7" w:rsidP="00553AF7">
      <w:pPr>
        <w:widowControl w:val="0"/>
        <w:suppressAutoHyphens w:val="0"/>
        <w:jc w:val="both"/>
        <w:rPr>
          <w:sz w:val="22"/>
          <w:szCs w:val="22"/>
          <w:lang w:eastAsia="en-US"/>
        </w:rPr>
      </w:pPr>
      <w:r w:rsidRPr="008876F6">
        <w:rPr>
          <w:rFonts w:eastAsia="Calibri"/>
          <w:sz w:val="22"/>
          <w:szCs w:val="22"/>
          <w:lang w:eastAsia="en-US"/>
        </w:rPr>
        <w:t>Limit odszkodowawczy na ryzyko przepięcia</w:t>
      </w:r>
      <w:r w:rsidRPr="005B13DB">
        <w:rPr>
          <w:rFonts w:eastAsia="Calibri"/>
          <w:sz w:val="22"/>
          <w:szCs w:val="22"/>
          <w:lang w:eastAsia="en-US"/>
        </w:rPr>
        <w:t xml:space="preserve">: 500 000,00 zł, </w:t>
      </w:r>
      <w:r w:rsidRPr="005B13DB">
        <w:rPr>
          <w:sz w:val="22"/>
          <w:szCs w:val="22"/>
          <w:lang w:eastAsia="en-US"/>
        </w:rPr>
        <w:t>na</w:t>
      </w:r>
      <w:r w:rsidRPr="008876F6">
        <w:rPr>
          <w:sz w:val="22"/>
          <w:szCs w:val="22"/>
          <w:lang w:eastAsia="en-US"/>
        </w:rPr>
        <w:t xml:space="preserve"> jedno i wszystkie zdarzenia w okresie ubezpieczenia.</w:t>
      </w:r>
    </w:p>
    <w:p w:rsidR="00553AF7" w:rsidRPr="008876F6" w:rsidRDefault="00553AF7" w:rsidP="00553AF7">
      <w:pPr>
        <w:widowControl w:val="0"/>
        <w:suppressAutoHyphens w:val="0"/>
        <w:jc w:val="both"/>
        <w:rPr>
          <w:rFonts w:eastAsia="Calibri"/>
          <w:sz w:val="22"/>
          <w:szCs w:val="22"/>
          <w:lang w:eastAsia="en-US"/>
        </w:rPr>
      </w:pPr>
      <w:r w:rsidRPr="008876F6">
        <w:rPr>
          <w:sz w:val="22"/>
          <w:szCs w:val="22"/>
          <w:lang w:eastAsia="en-US"/>
        </w:rPr>
        <w:t>Uwaga: jeśli ogólne lub szczególne warunki ubezpieczenia mienia od wszystkich ryzyk nie przewidują limitu odpowiedzialności dla ryzyka przepięcia lub jeśli limit ten jest wyższy niż określony w klauzuli, wówczas zastosowanie mają wyłącznie postanowienia ogólnych lub szczególnych warunków ubezpieczenia.</w:t>
      </w:r>
    </w:p>
    <w:p w:rsidR="00DE3F3E" w:rsidRPr="00553AF7" w:rsidRDefault="00553AF7" w:rsidP="00553AF7"/>
    <w:sectPr w:rsidR="00DE3F3E" w:rsidRPr="00553AF7" w:rsidSect="00BB01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EE"/>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D309D38"/>
    <w:name w:val="WW8Num24"/>
    <w:lvl w:ilvl="0">
      <w:start w:val="1"/>
      <w:numFmt w:val="decimal"/>
      <w:lvlText w:val="%1)"/>
      <w:lvlJc w:val="left"/>
      <w:pPr>
        <w:tabs>
          <w:tab w:val="num" w:pos="0"/>
        </w:tabs>
        <w:ind w:left="0" w:firstLine="0"/>
      </w:pPr>
      <w:rPr>
        <w:rFonts w:ascii="Times New Roman" w:eastAsia="Times New Roman" w:hAnsi="Times New Roman" w:cs="Times New Roman"/>
        <w:b w:val="0"/>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hint="default"/>
        <w:b/>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000010"/>
    <w:multiLevelType w:val="singleLevel"/>
    <w:tmpl w:val="00000010"/>
    <w:name w:val="WW8Num31"/>
    <w:lvl w:ilvl="0">
      <w:start w:val="1"/>
      <w:numFmt w:val="decimal"/>
      <w:lvlText w:val="%1)"/>
      <w:lvlJc w:val="left"/>
      <w:pPr>
        <w:tabs>
          <w:tab w:val="num" w:pos="0"/>
        </w:tabs>
        <w:ind w:left="0" w:firstLine="0"/>
      </w:pPr>
    </w:lvl>
  </w:abstractNum>
  <w:abstractNum w:abstractNumId="2">
    <w:nsid w:val="0000002A"/>
    <w:multiLevelType w:val="multilevel"/>
    <w:tmpl w:val="0000002A"/>
    <w:name w:val="WW8Num59"/>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color w:val="auto"/>
      </w:rPr>
    </w:lvl>
    <w:lvl w:ilvl="2">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
    <w:nsid w:val="0000002E"/>
    <w:multiLevelType w:val="multilevel"/>
    <w:tmpl w:val="80C6CC7A"/>
    <w:name w:val="WW8Num63"/>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rPr>
        <w:b/>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3F"/>
    <w:multiLevelType w:val="singleLevel"/>
    <w:tmpl w:val="DF160860"/>
    <w:name w:val="WW8Num80"/>
    <w:lvl w:ilvl="0">
      <w:start w:val="1"/>
      <w:numFmt w:val="decimal"/>
      <w:lvlText w:val="%1)"/>
      <w:lvlJc w:val="left"/>
      <w:pPr>
        <w:tabs>
          <w:tab w:val="num" w:pos="720"/>
        </w:tabs>
        <w:ind w:left="720" w:hanging="360"/>
      </w:pPr>
      <w:rPr>
        <w:b w:val="0"/>
      </w:rPr>
    </w:lvl>
  </w:abstractNum>
  <w:abstractNum w:abstractNumId="5">
    <w:nsid w:val="00000042"/>
    <w:multiLevelType w:val="multilevel"/>
    <w:tmpl w:val="00000042"/>
    <w:name w:val="WW8Num83"/>
    <w:lvl w:ilvl="0">
      <w:start w:val="1"/>
      <w:numFmt w:val="bullet"/>
      <w:lvlText w:val=""/>
      <w:lvlJc w:val="left"/>
      <w:pPr>
        <w:tabs>
          <w:tab w:val="num" w:pos="0"/>
        </w:tabs>
        <w:ind w:left="0" w:firstLine="0"/>
      </w:pPr>
      <w:rPr>
        <w:rFonts w:ascii="Symbol" w:hAnsi="Symbol"/>
      </w:rPr>
    </w:lvl>
    <w:lvl w:ilvl="1">
      <w:numFmt w:val="bullet"/>
      <w:lvlText w:val=""/>
      <w:lvlJc w:val="left"/>
      <w:pPr>
        <w:tabs>
          <w:tab w:val="num" w:pos="1080"/>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5D"/>
    <w:multiLevelType w:val="multilevel"/>
    <w:tmpl w:val="D19CCFEC"/>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724151"/>
    <w:multiLevelType w:val="hybridMultilevel"/>
    <w:tmpl w:val="18561C66"/>
    <w:name w:val="WW8Num572"/>
    <w:lvl w:ilvl="0" w:tplc="7C3EC6BE">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0B551B3"/>
    <w:multiLevelType w:val="hybridMultilevel"/>
    <w:tmpl w:val="018A798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DDF5D8F"/>
    <w:multiLevelType w:val="hybridMultilevel"/>
    <w:tmpl w:val="21AE84D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EC30867"/>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936A3B"/>
    <w:multiLevelType w:val="hybridMultilevel"/>
    <w:tmpl w:val="A57C14D6"/>
    <w:lvl w:ilvl="0" w:tplc="BD68E7E0">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C113FB5"/>
    <w:multiLevelType w:val="multilevel"/>
    <w:tmpl w:val="897E3D1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2C1C587B"/>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EA41FB"/>
    <w:multiLevelType w:val="hybridMultilevel"/>
    <w:tmpl w:val="E1BECF0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3DA6E9D"/>
    <w:multiLevelType w:val="hybridMultilevel"/>
    <w:tmpl w:val="96106626"/>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3F04038"/>
    <w:multiLevelType w:val="hybridMultilevel"/>
    <w:tmpl w:val="E9B0CA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0E0020"/>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899047C"/>
    <w:multiLevelType w:val="hybridMultilevel"/>
    <w:tmpl w:val="7EFAB1D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9">
    <w:nsid w:val="39541DB7"/>
    <w:multiLevelType w:val="hybridMultilevel"/>
    <w:tmpl w:val="6FB613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ACC7049"/>
    <w:multiLevelType w:val="hybridMultilevel"/>
    <w:tmpl w:val="62D062DE"/>
    <w:lvl w:ilvl="0" w:tplc="4EEE85A6">
      <w:start w:val="1"/>
      <w:numFmt w:val="decimal"/>
      <w:lvlText w:val="%1."/>
      <w:lvlJc w:val="left"/>
      <w:pPr>
        <w:ind w:left="360" w:hanging="360"/>
      </w:pPr>
      <w:rPr>
        <w:rFonts w:ascii="Times New Roman" w:eastAsia="Calibri"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2D17E6B"/>
    <w:multiLevelType w:val="hybridMultilevel"/>
    <w:tmpl w:val="35AA015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9016150"/>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36D1D02"/>
    <w:multiLevelType w:val="hybridMultilevel"/>
    <w:tmpl w:val="1AA2272C"/>
    <w:name w:val="WW8Num5722"/>
    <w:lvl w:ilvl="0" w:tplc="3C2A65FA">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A452A5B"/>
    <w:multiLevelType w:val="hybridMultilevel"/>
    <w:tmpl w:val="DE8058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B736F58"/>
    <w:multiLevelType w:val="hybridMultilevel"/>
    <w:tmpl w:val="B3C86FBC"/>
    <w:lvl w:ilvl="0" w:tplc="CECCF7FA">
      <w:start w:val="1"/>
      <w:numFmt w:val="bullet"/>
      <w:lvlText w:val="•"/>
      <w:lvlJc w:val="left"/>
      <w:pPr>
        <w:ind w:left="720" w:hanging="360"/>
      </w:pPr>
      <w:rPr>
        <w:rFonts w:ascii="Cambria" w:eastAsia="Calibri"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13"/>
  </w:num>
  <w:num w:numId="4">
    <w:abstractNumId w:val="16"/>
  </w:num>
  <w:num w:numId="5">
    <w:abstractNumId w:val="14"/>
  </w:num>
  <w:num w:numId="6">
    <w:abstractNumId w:val="22"/>
  </w:num>
  <w:num w:numId="7">
    <w:abstractNumId w:val="15"/>
  </w:num>
  <w:num w:numId="8">
    <w:abstractNumId w:val="18"/>
  </w:num>
  <w:num w:numId="9">
    <w:abstractNumId w:val="8"/>
  </w:num>
  <w:num w:numId="10">
    <w:abstractNumId w:val="10"/>
  </w:num>
  <w:num w:numId="11">
    <w:abstractNumId w:val="21"/>
  </w:num>
  <w:num w:numId="12">
    <w:abstractNumId w:val="20"/>
  </w:num>
  <w:num w:numId="13">
    <w:abstractNumId w:val="9"/>
  </w:num>
  <w:num w:numId="14">
    <w:abstractNumId w:val="19"/>
  </w:num>
  <w:num w:numId="15">
    <w:abstractNumId w:val="25"/>
  </w:num>
  <w:num w:numId="16">
    <w:abstractNumId w:val="11"/>
  </w:num>
  <w:num w:numId="17">
    <w:abstractNumId w:val="12"/>
  </w:num>
  <w:num w:numId="18">
    <w:abstractNumId w:val="23"/>
    <w:lvlOverride w:ilvl="0">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52B4"/>
    <w:rsid w:val="000D4911"/>
    <w:rsid w:val="001252B4"/>
    <w:rsid w:val="001C07C2"/>
    <w:rsid w:val="003E149A"/>
    <w:rsid w:val="00400C4D"/>
    <w:rsid w:val="00491301"/>
    <w:rsid w:val="00497C21"/>
    <w:rsid w:val="00553AF7"/>
    <w:rsid w:val="005F50BE"/>
    <w:rsid w:val="00603FB9"/>
    <w:rsid w:val="00931ABD"/>
    <w:rsid w:val="00946742"/>
    <w:rsid w:val="00B056C8"/>
    <w:rsid w:val="00BB0121"/>
    <w:rsid w:val="00CC4EAA"/>
    <w:rsid w:val="00CE0836"/>
    <w:rsid w:val="00D8126B"/>
    <w:rsid w:val="00E922CC"/>
    <w:rsid w:val="00EF2D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52B4"/>
    <w:pPr>
      <w:suppressAutoHyphens/>
      <w:spacing w:after="0" w:line="240" w:lineRule="auto"/>
    </w:pPr>
    <w:rPr>
      <w:rFonts w:eastAsia="Times New Roman" w:cs="Times New Roman"/>
      <w:szCs w:val="24"/>
      <w:lang w:eastAsia="ar-SA"/>
    </w:rPr>
  </w:style>
  <w:style w:type="paragraph" w:styleId="Nagwek1">
    <w:name w:val="heading 1"/>
    <w:basedOn w:val="Normalny"/>
    <w:next w:val="Normalny"/>
    <w:link w:val="Nagwek1Znak"/>
    <w:qFormat/>
    <w:rsid w:val="00EF2D81"/>
    <w:pPr>
      <w:keepNext/>
      <w:tabs>
        <w:tab w:val="num" w:pos="432"/>
      </w:tabs>
      <w:spacing w:before="240" w:after="60"/>
      <w:ind w:left="432" w:hanging="432"/>
      <w:outlineLvl w:val="0"/>
    </w:pPr>
    <w:rPr>
      <w:rFonts w:ascii="Arial" w:hAnsi="Arial"/>
      <w:b/>
      <w:bCs/>
      <w:kern w:val="1"/>
      <w:sz w:val="32"/>
      <w:szCs w:val="32"/>
      <w:lang/>
    </w:rPr>
  </w:style>
  <w:style w:type="paragraph" w:styleId="Nagwek2">
    <w:name w:val="heading 2"/>
    <w:basedOn w:val="Normalny"/>
    <w:next w:val="Normalny"/>
    <w:link w:val="Nagwek2Znak"/>
    <w:qFormat/>
    <w:rsid w:val="00EF2D81"/>
    <w:pPr>
      <w:keepNext/>
      <w:tabs>
        <w:tab w:val="num" w:pos="576"/>
      </w:tabs>
      <w:spacing w:before="240" w:after="60"/>
      <w:ind w:left="576" w:hanging="576"/>
      <w:outlineLvl w:val="1"/>
    </w:pPr>
    <w:rPr>
      <w:rFonts w:ascii="Arial" w:hAnsi="Arial"/>
      <w:b/>
      <w:bCs/>
      <w:i/>
      <w:iCs/>
      <w:sz w:val="28"/>
      <w:szCs w:val="28"/>
      <w:lang/>
    </w:rPr>
  </w:style>
  <w:style w:type="paragraph" w:styleId="Nagwek3">
    <w:name w:val="heading 3"/>
    <w:basedOn w:val="Normalny"/>
    <w:next w:val="Normalny"/>
    <w:link w:val="Nagwek3Znak"/>
    <w:qFormat/>
    <w:rsid w:val="00EF2D81"/>
    <w:pPr>
      <w:keepNext/>
      <w:tabs>
        <w:tab w:val="num" w:pos="720"/>
      </w:tabs>
      <w:spacing w:before="240" w:after="60"/>
      <w:ind w:left="720" w:hanging="720"/>
      <w:outlineLvl w:val="2"/>
    </w:pPr>
    <w:rPr>
      <w:rFonts w:ascii="Arial" w:hAnsi="Arial"/>
      <w:b/>
      <w:bCs/>
      <w:sz w:val="26"/>
      <w:szCs w:val="26"/>
      <w:lang/>
    </w:rPr>
  </w:style>
  <w:style w:type="paragraph" w:styleId="Nagwek4">
    <w:name w:val="heading 4"/>
    <w:basedOn w:val="Normalny"/>
    <w:next w:val="Normalny"/>
    <w:link w:val="Nagwek4Znak"/>
    <w:qFormat/>
    <w:rsid w:val="00EF2D81"/>
    <w:pPr>
      <w:keepNext/>
      <w:tabs>
        <w:tab w:val="num" w:pos="864"/>
      </w:tabs>
      <w:spacing w:before="240" w:after="60"/>
      <w:ind w:left="864" w:hanging="864"/>
      <w:outlineLvl w:val="3"/>
    </w:pPr>
    <w:rPr>
      <w:b/>
      <w:bCs/>
      <w:sz w:val="28"/>
      <w:szCs w:val="28"/>
      <w:lang/>
    </w:rPr>
  </w:style>
  <w:style w:type="paragraph" w:styleId="Nagwek5">
    <w:name w:val="heading 5"/>
    <w:basedOn w:val="Normalny"/>
    <w:next w:val="Normalny"/>
    <w:link w:val="Nagwek5Znak"/>
    <w:qFormat/>
    <w:rsid w:val="00EF2D81"/>
    <w:pPr>
      <w:tabs>
        <w:tab w:val="num" w:pos="1008"/>
      </w:tabs>
      <w:spacing w:before="240" w:after="60"/>
      <w:ind w:left="1008" w:hanging="1008"/>
      <w:outlineLvl w:val="4"/>
    </w:pPr>
    <w:rPr>
      <w:b/>
      <w:bCs/>
      <w:i/>
      <w:iCs/>
      <w:sz w:val="26"/>
      <w:szCs w:val="26"/>
      <w:lang/>
    </w:rPr>
  </w:style>
  <w:style w:type="paragraph" w:styleId="Nagwek6">
    <w:name w:val="heading 6"/>
    <w:basedOn w:val="Normalny"/>
    <w:next w:val="Normalny"/>
    <w:link w:val="Nagwek6Znak"/>
    <w:qFormat/>
    <w:rsid w:val="00EF2D81"/>
    <w:pPr>
      <w:tabs>
        <w:tab w:val="num" w:pos="1152"/>
      </w:tabs>
      <w:spacing w:before="240" w:after="60"/>
      <w:ind w:left="1152" w:hanging="1152"/>
      <w:outlineLvl w:val="5"/>
    </w:pPr>
    <w:rPr>
      <w:b/>
      <w:bCs/>
      <w:sz w:val="22"/>
      <w:szCs w:val="22"/>
      <w:lang/>
    </w:rPr>
  </w:style>
  <w:style w:type="paragraph" w:styleId="Nagwek7">
    <w:name w:val="heading 7"/>
    <w:basedOn w:val="Normalny"/>
    <w:next w:val="Normalny"/>
    <w:link w:val="Nagwek7Znak"/>
    <w:qFormat/>
    <w:rsid w:val="00EF2D81"/>
    <w:pPr>
      <w:tabs>
        <w:tab w:val="num" w:pos="1296"/>
      </w:tabs>
      <w:spacing w:before="240" w:after="60"/>
      <w:ind w:left="1296" w:hanging="1296"/>
      <w:outlineLvl w:val="6"/>
    </w:pPr>
    <w:rPr>
      <w:lang/>
    </w:rPr>
  </w:style>
  <w:style w:type="paragraph" w:styleId="Nagwek8">
    <w:name w:val="heading 8"/>
    <w:basedOn w:val="Normalny"/>
    <w:next w:val="Normalny"/>
    <w:link w:val="Nagwek8Znak"/>
    <w:qFormat/>
    <w:rsid w:val="00EF2D81"/>
    <w:pPr>
      <w:tabs>
        <w:tab w:val="num" w:pos="1440"/>
      </w:tabs>
      <w:spacing w:before="240" w:after="60"/>
      <w:ind w:left="1440" w:hanging="1440"/>
      <w:outlineLvl w:val="7"/>
    </w:pPr>
    <w:rPr>
      <w:i/>
      <w:iCs/>
      <w:lang/>
    </w:rPr>
  </w:style>
  <w:style w:type="paragraph" w:styleId="Nagwek9">
    <w:name w:val="heading 9"/>
    <w:basedOn w:val="Normalny"/>
    <w:next w:val="Normalny"/>
    <w:link w:val="Nagwek9Znak"/>
    <w:qFormat/>
    <w:rsid w:val="00EF2D81"/>
    <w:pPr>
      <w:tabs>
        <w:tab w:val="num" w:pos="1584"/>
      </w:tabs>
      <w:spacing w:before="240" w:after="60"/>
      <w:ind w:left="1584" w:hanging="1584"/>
      <w:outlineLvl w:val="8"/>
    </w:pPr>
    <w:rPr>
      <w:rFonts w:ascii="Arial" w:hAnsi="Arial"/>
      <w:sz w:val="22"/>
      <w:szCs w:val="22"/>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2D81"/>
    <w:rPr>
      <w:rFonts w:ascii="Arial" w:eastAsia="Times New Roman" w:hAnsi="Arial" w:cs="Times New Roman"/>
      <w:b/>
      <w:bCs/>
      <w:kern w:val="1"/>
      <w:sz w:val="32"/>
      <w:szCs w:val="32"/>
      <w:lang w:eastAsia="ar-SA"/>
    </w:rPr>
  </w:style>
  <w:style w:type="character" w:customStyle="1" w:styleId="Nagwek2Znak">
    <w:name w:val="Nagłówek 2 Znak"/>
    <w:basedOn w:val="Domylnaczcionkaakapitu"/>
    <w:link w:val="Nagwek2"/>
    <w:rsid w:val="00EF2D81"/>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rsid w:val="00EF2D81"/>
    <w:rPr>
      <w:rFonts w:ascii="Arial" w:eastAsia="Times New Roman" w:hAnsi="Arial" w:cs="Times New Roman"/>
      <w:b/>
      <w:bCs/>
      <w:sz w:val="26"/>
      <w:szCs w:val="26"/>
      <w:lang w:eastAsia="ar-SA"/>
    </w:rPr>
  </w:style>
  <w:style w:type="character" w:customStyle="1" w:styleId="Nagwek4Znak">
    <w:name w:val="Nagłówek 4 Znak"/>
    <w:basedOn w:val="Domylnaczcionkaakapitu"/>
    <w:link w:val="Nagwek4"/>
    <w:rsid w:val="00EF2D81"/>
    <w:rPr>
      <w:rFonts w:eastAsia="Times New Roman" w:cs="Times New Roman"/>
      <w:b/>
      <w:bCs/>
      <w:sz w:val="28"/>
      <w:szCs w:val="28"/>
      <w:lang w:eastAsia="ar-SA"/>
    </w:rPr>
  </w:style>
  <w:style w:type="character" w:customStyle="1" w:styleId="Nagwek5Znak">
    <w:name w:val="Nagłówek 5 Znak"/>
    <w:basedOn w:val="Domylnaczcionkaakapitu"/>
    <w:link w:val="Nagwek5"/>
    <w:rsid w:val="00EF2D81"/>
    <w:rPr>
      <w:rFonts w:eastAsia="Times New Roman" w:cs="Times New Roman"/>
      <w:b/>
      <w:bCs/>
      <w:i/>
      <w:iCs/>
      <w:sz w:val="26"/>
      <w:szCs w:val="26"/>
      <w:lang w:eastAsia="ar-SA"/>
    </w:rPr>
  </w:style>
  <w:style w:type="character" w:customStyle="1" w:styleId="Nagwek6Znak">
    <w:name w:val="Nagłówek 6 Znak"/>
    <w:basedOn w:val="Domylnaczcionkaakapitu"/>
    <w:link w:val="Nagwek6"/>
    <w:rsid w:val="00EF2D81"/>
    <w:rPr>
      <w:rFonts w:eastAsia="Times New Roman" w:cs="Times New Roman"/>
      <w:b/>
      <w:bCs/>
      <w:sz w:val="22"/>
      <w:lang w:eastAsia="ar-SA"/>
    </w:rPr>
  </w:style>
  <w:style w:type="character" w:customStyle="1" w:styleId="Nagwek7Znak">
    <w:name w:val="Nagłówek 7 Znak"/>
    <w:basedOn w:val="Domylnaczcionkaakapitu"/>
    <w:link w:val="Nagwek7"/>
    <w:rsid w:val="00EF2D81"/>
    <w:rPr>
      <w:rFonts w:eastAsia="Times New Roman" w:cs="Times New Roman"/>
      <w:szCs w:val="24"/>
      <w:lang w:eastAsia="ar-SA"/>
    </w:rPr>
  </w:style>
  <w:style w:type="character" w:customStyle="1" w:styleId="Nagwek8Znak">
    <w:name w:val="Nagłówek 8 Znak"/>
    <w:basedOn w:val="Domylnaczcionkaakapitu"/>
    <w:link w:val="Nagwek8"/>
    <w:rsid w:val="00EF2D81"/>
    <w:rPr>
      <w:rFonts w:eastAsia="Times New Roman" w:cs="Times New Roman"/>
      <w:i/>
      <w:iCs/>
      <w:szCs w:val="24"/>
      <w:lang w:eastAsia="ar-SA"/>
    </w:rPr>
  </w:style>
  <w:style w:type="character" w:customStyle="1" w:styleId="Nagwek9Znak">
    <w:name w:val="Nagłówek 9 Znak"/>
    <w:basedOn w:val="Domylnaczcionkaakapitu"/>
    <w:link w:val="Nagwek9"/>
    <w:rsid w:val="00EF2D81"/>
    <w:rPr>
      <w:rFonts w:ascii="Arial" w:eastAsia="Times New Roman" w:hAnsi="Arial" w:cs="Times New Roman"/>
      <w:sz w:val="22"/>
      <w:lang w:eastAsia="ar-SA"/>
    </w:rPr>
  </w:style>
  <w:style w:type="character" w:customStyle="1" w:styleId="WW8Num1z0">
    <w:name w:val="WW8Num1z0"/>
    <w:rsid w:val="00EF2D81"/>
    <w:rPr>
      <w:b/>
      <w:color w:val="000000"/>
    </w:rPr>
  </w:style>
  <w:style w:type="character" w:customStyle="1" w:styleId="WW8Num1z1">
    <w:name w:val="WW8Num1z1"/>
    <w:rsid w:val="00EF2D81"/>
    <w:rPr>
      <w:b/>
    </w:rPr>
  </w:style>
  <w:style w:type="character" w:customStyle="1" w:styleId="WW8Num2z0">
    <w:name w:val="WW8Num2z0"/>
    <w:rsid w:val="00EF2D81"/>
    <w:rPr>
      <w:b/>
      <w:color w:val="000000"/>
    </w:rPr>
  </w:style>
  <w:style w:type="character" w:customStyle="1" w:styleId="WW8Num3z0">
    <w:name w:val="WW8Num3z0"/>
    <w:rsid w:val="00EF2D81"/>
    <w:rPr>
      <w:rFonts w:ascii="Symbol" w:hAnsi="Symbol"/>
      <w:sz w:val="12"/>
    </w:rPr>
  </w:style>
  <w:style w:type="character" w:customStyle="1" w:styleId="WW8Num4z0">
    <w:name w:val="WW8Num4z0"/>
    <w:rsid w:val="00EF2D81"/>
    <w:rPr>
      <w:rFonts w:ascii="Times New Roman" w:eastAsia="Times New Roman" w:hAnsi="Times New Roman" w:cs="Times New Roman"/>
      <w:color w:val="000000"/>
    </w:rPr>
  </w:style>
  <w:style w:type="character" w:customStyle="1" w:styleId="WW8Num5z0">
    <w:name w:val="WW8Num5z0"/>
    <w:rsid w:val="00EF2D81"/>
    <w:rPr>
      <w:rFonts w:ascii="Arial" w:hAnsi="Arial"/>
      <w:sz w:val="24"/>
    </w:rPr>
  </w:style>
  <w:style w:type="character" w:customStyle="1" w:styleId="WW8Num6z0">
    <w:name w:val="WW8Num6z0"/>
    <w:rsid w:val="00EF2D81"/>
    <w:rPr>
      <w:rFonts w:ascii="Symbol" w:hAnsi="Symbol"/>
    </w:rPr>
  </w:style>
  <w:style w:type="character" w:customStyle="1" w:styleId="WW8Num7z0">
    <w:name w:val="WW8Num7z0"/>
    <w:rsid w:val="00EF2D81"/>
    <w:rPr>
      <w:rFonts w:ascii="Symbol" w:hAnsi="Symbol"/>
    </w:rPr>
  </w:style>
  <w:style w:type="character" w:customStyle="1" w:styleId="WW8Num7z1">
    <w:name w:val="WW8Num7z1"/>
    <w:rsid w:val="00EF2D81"/>
    <w:rPr>
      <w:b/>
    </w:rPr>
  </w:style>
  <w:style w:type="character" w:customStyle="1" w:styleId="WW8Num8z0">
    <w:name w:val="WW8Num8z0"/>
    <w:rsid w:val="00EF2D81"/>
    <w:rPr>
      <w:b/>
    </w:rPr>
  </w:style>
  <w:style w:type="character" w:customStyle="1" w:styleId="WW8Num9z0">
    <w:name w:val="WW8Num9z0"/>
    <w:rsid w:val="00EF2D81"/>
    <w:rPr>
      <w:rFonts w:ascii="Times New Roman" w:eastAsia="Times New Roman" w:hAnsi="Times New Roman" w:cs="Times New Roman"/>
      <w:b w:val="0"/>
    </w:rPr>
  </w:style>
  <w:style w:type="character" w:customStyle="1" w:styleId="WW8Num11z0">
    <w:name w:val="WW8Num11z0"/>
    <w:rsid w:val="00EF2D81"/>
    <w:rPr>
      <w:rFonts w:ascii="Symbol" w:hAnsi="Symbol"/>
      <w:color w:val="auto"/>
    </w:rPr>
  </w:style>
  <w:style w:type="character" w:customStyle="1" w:styleId="WW8Num12z0">
    <w:name w:val="WW8Num12z0"/>
    <w:rsid w:val="00EF2D81"/>
    <w:rPr>
      <w:rFonts w:ascii="Symbol" w:hAnsi="Symbol"/>
      <w:b/>
    </w:rPr>
  </w:style>
  <w:style w:type="character" w:customStyle="1" w:styleId="WW8Num14z0">
    <w:name w:val="WW8Num14z0"/>
    <w:rsid w:val="00EF2D81"/>
    <w:rPr>
      <w:rFonts w:ascii="Symbol" w:hAnsi="Symbol"/>
    </w:rPr>
  </w:style>
  <w:style w:type="character" w:customStyle="1" w:styleId="WW8Num15z0">
    <w:name w:val="WW8Num15z0"/>
    <w:rsid w:val="00EF2D81"/>
    <w:rPr>
      <w:rFonts w:ascii="Symbol" w:hAnsi="Symbol"/>
    </w:rPr>
  </w:style>
  <w:style w:type="character" w:customStyle="1" w:styleId="WW8Num16z0">
    <w:name w:val="WW8Num16z0"/>
    <w:rsid w:val="00EF2D81"/>
    <w:rPr>
      <w:rFonts w:ascii="Symbol" w:hAnsi="Symbol"/>
      <w:b w:val="0"/>
    </w:rPr>
  </w:style>
  <w:style w:type="character" w:customStyle="1" w:styleId="WW8Num17z0">
    <w:name w:val="WW8Num17z0"/>
    <w:rsid w:val="00EF2D81"/>
    <w:rPr>
      <w:rFonts w:ascii="Symbol" w:hAnsi="Symbol"/>
      <w:color w:val="auto"/>
    </w:rPr>
  </w:style>
  <w:style w:type="character" w:customStyle="1" w:styleId="WW8Num18z0">
    <w:name w:val="WW8Num18z0"/>
    <w:rsid w:val="00EF2D81"/>
    <w:rPr>
      <w:rFonts w:ascii="Times New Roman" w:eastAsia="Times New Roman" w:hAnsi="Times New Roman" w:cs="Times New Roman"/>
    </w:rPr>
  </w:style>
  <w:style w:type="character" w:customStyle="1" w:styleId="WW8Num19z0">
    <w:name w:val="WW8Num19z0"/>
    <w:rsid w:val="00EF2D81"/>
    <w:rPr>
      <w:rFonts w:ascii="Symbol" w:hAnsi="Symbol"/>
    </w:rPr>
  </w:style>
  <w:style w:type="character" w:customStyle="1" w:styleId="WW8Num20z0">
    <w:name w:val="WW8Num20z0"/>
    <w:rsid w:val="00EF2D81"/>
    <w:rPr>
      <w:rFonts w:ascii="Symbol" w:hAnsi="Symbol"/>
    </w:rPr>
  </w:style>
  <w:style w:type="character" w:customStyle="1" w:styleId="WW8Num21z0">
    <w:name w:val="WW8Num21z0"/>
    <w:rsid w:val="00EF2D81"/>
    <w:rPr>
      <w:rFonts w:ascii="Symbol" w:hAnsi="Symbol"/>
    </w:rPr>
  </w:style>
  <w:style w:type="character" w:customStyle="1" w:styleId="WW8Num22z0">
    <w:name w:val="WW8Num22z0"/>
    <w:rsid w:val="00EF2D81"/>
    <w:rPr>
      <w:rFonts w:ascii="Symbol" w:hAnsi="Symbol"/>
      <w:b/>
    </w:rPr>
  </w:style>
  <w:style w:type="character" w:customStyle="1" w:styleId="WW8Num22z1">
    <w:name w:val="WW8Num22z1"/>
    <w:rsid w:val="00EF2D81"/>
    <w:rPr>
      <w:b/>
    </w:rPr>
  </w:style>
  <w:style w:type="character" w:customStyle="1" w:styleId="WW8Num22z4">
    <w:name w:val="WW8Num22z4"/>
    <w:rsid w:val="00EF2D81"/>
    <w:rPr>
      <w:b w:val="0"/>
    </w:rPr>
  </w:style>
  <w:style w:type="character" w:customStyle="1" w:styleId="WW8Num23z0">
    <w:name w:val="WW8Num23z0"/>
    <w:rsid w:val="00EF2D81"/>
    <w:rPr>
      <w:rFonts w:cs="Times New Roman"/>
      <w:b/>
      <w:bCs/>
    </w:rPr>
  </w:style>
  <w:style w:type="character" w:customStyle="1" w:styleId="WW8Num23z2">
    <w:name w:val="WW8Num23z2"/>
    <w:rsid w:val="00EF2D81"/>
    <w:rPr>
      <w:rFonts w:cs="Times New Roman"/>
    </w:rPr>
  </w:style>
  <w:style w:type="character" w:customStyle="1" w:styleId="WW8Num24z0">
    <w:name w:val="WW8Num24z0"/>
    <w:rsid w:val="00EF2D81"/>
    <w:rPr>
      <w:rFonts w:ascii="Times New Roman" w:eastAsia="Times New Roman" w:hAnsi="Times New Roman" w:cs="Times New Roman"/>
      <w:b w:val="0"/>
      <w:bCs/>
    </w:rPr>
  </w:style>
  <w:style w:type="character" w:customStyle="1" w:styleId="WW8Num24z1">
    <w:name w:val="WW8Num24z1"/>
    <w:rsid w:val="00EF2D81"/>
    <w:rPr>
      <w:rFonts w:cs="Times New Roman"/>
    </w:rPr>
  </w:style>
  <w:style w:type="character" w:customStyle="1" w:styleId="WW8Num24z2">
    <w:name w:val="WW8Num24z2"/>
    <w:rsid w:val="00EF2D81"/>
    <w:rPr>
      <w:rFonts w:cs="Times New Roman"/>
      <w:b/>
      <w:bCs/>
    </w:rPr>
  </w:style>
  <w:style w:type="character" w:customStyle="1" w:styleId="WW8Num24z3">
    <w:name w:val="WW8Num24z3"/>
    <w:rsid w:val="00EF2D81"/>
    <w:rPr>
      <w:rFonts w:ascii="Symbol" w:hAnsi="Symbol"/>
      <w:b/>
    </w:rPr>
  </w:style>
  <w:style w:type="character" w:customStyle="1" w:styleId="WW8Num25z0">
    <w:name w:val="WW8Num25z0"/>
    <w:rsid w:val="00EF2D81"/>
    <w:rPr>
      <w:b/>
    </w:rPr>
  </w:style>
  <w:style w:type="character" w:customStyle="1" w:styleId="WW8Num27z0">
    <w:name w:val="WW8Num27z0"/>
    <w:rsid w:val="00EF2D81"/>
    <w:rPr>
      <w:b/>
    </w:rPr>
  </w:style>
  <w:style w:type="character" w:customStyle="1" w:styleId="WW8Num27z3">
    <w:name w:val="WW8Num27z3"/>
    <w:rsid w:val="00EF2D81"/>
    <w:rPr>
      <w:u w:val="single"/>
    </w:rPr>
  </w:style>
  <w:style w:type="character" w:customStyle="1" w:styleId="WW8Num28z0">
    <w:name w:val="WW8Num28z0"/>
    <w:rsid w:val="00EF2D81"/>
    <w:rPr>
      <w:b w:val="0"/>
    </w:rPr>
  </w:style>
  <w:style w:type="character" w:customStyle="1" w:styleId="WW8Num29z0">
    <w:name w:val="WW8Num29z0"/>
    <w:rsid w:val="00EF2D81"/>
    <w:rPr>
      <w:b/>
    </w:rPr>
  </w:style>
  <w:style w:type="character" w:customStyle="1" w:styleId="WW8Num30z0">
    <w:name w:val="WW8Num30z0"/>
    <w:rsid w:val="00EF2D81"/>
    <w:rPr>
      <w:b w:val="0"/>
    </w:rPr>
  </w:style>
  <w:style w:type="character" w:customStyle="1" w:styleId="WW8Num32z0">
    <w:name w:val="WW8Num32z0"/>
    <w:rsid w:val="00EF2D81"/>
    <w:rPr>
      <w:rFonts w:ascii="Symbol" w:hAnsi="Symbol"/>
    </w:rPr>
  </w:style>
  <w:style w:type="character" w:customStyle="1" w:styleId="WW8Num32z1">
    <w:name w:val="WW8Num32z1"/>
    <w:rsid w:val="00EF2D81"/>
    <w:rPr>
      <w:rFonts w:ascii="Courier New" w:hAnsi="Courier New" w:cs="Courier New"/>
    </w:rPr>
  </w:style>
  <w:style w:type="character" w:customStyle="1" w:styleId="WW8Num32z2">
    <w:name w:val="WW8Num32z2"/>
    <w:rsid w:val="00EF2D81"/>
    <w:rPr>
      <w:rFonts w:ascii="Wingdings" w:hAnsi="Wingdings"/>
    </w:rPr>
  </w:style>
  <w:style w:type="character" w:customStyle="1" w:styleId="WW8Num33z0">
    <w:name w:val="WW8Num33z0"/>
    <w:rsid w:val="00EF2D81"/>
    <w:rPr>
      <w:b w:val="0"/>
    </w:rPr>
  </w:style>
  <w:style w:type="character" w:customStyle="1" w:styleId="WW8Num33z2">
    <w:name w:val="WW8Num33z2"/>
    <w:rsid w:val="00EF2D81"/>
    <w:rPr>
      <w:b/>
    </w:rPr>
  </w:style>
  <w:style w:type="character" w:customStyle="1" w:styleId="WW8Num33z3">
    <w:name w:val="WW8Num33z3"/>
    <w:rsid w:val="00EF2D81"/>
    <w:rPr>
      <w:u w:val="single"/>
    </w:rPr>
  </w:style>
  <w:style w:type="character" w:customStyle="1" w:styleId="WW8Num34z0">
    <w:name w:val="WW8Num34z0"/>
    <w:rsid w:val="00EF2D81"/>
    <w:rPr>
      <w:b/>
      <w:i w:val="0"/>
      <w:color w:val="auto"/>
    </w:rPr>
  </w:style>
  <w:style w:type="character" w:customStyle="1" w:styleId="WW8Num34z1">
    <w:name w:val="WW8Num34z1"/>
    <w:rsid w:val="00EF2D81"/>
    <w:rPr>
      <w:rFonts w:ascii="Symbol" w:hAnsi="Symbol"/>
      <w:b w:val="0"/>
    </w:rPr>
  </w:style>
  <w:style w:type="character" w:customStyle="1" w:styleId="WW8Num35z0">
    <w:name w:val="WW8Num35z0"/>
    <w:rsid w:val="00EF2D81"/>
    <w:rPr>
      <w:color w:val="auto"/>
    </w:rPr>
  </w:style>
  <w:style w:type="character" w:customStyle="1" w:styleId="WW8Num37z0">
    <w:name w:val="WW8Num37z0"/>
    <w:rsid w:val="00EF2D81"/>
    <w:rPr>
      <w:rFonts w:eastAsia="Times New Roman"/>
    </w:rPr>
  </w:style>
  <w:style w:type="character" w:customStyle="1" w:styleId="WW8Num39z0">
    <w:name w:val="WW8Num39z0"/>
    <w:rsid w:val="00EF2D81"/>
    <w:rPr>
      <w:b w:val="0"/>
    </w:rPr>
  </w:style>
  <w:style w:type="character" w:customStyle="1" w:styleId="WW8Num41z0">
    <w:name w:val="WW8Num41z0"/>
    <w:rsid w:val="00EF2D81"/>
    <w:rPr>
      <w:b w:val="0"/>
    </w:rPr>
  </w:style>
  <w:style w:type="character" w:customStyle="1" w:styleId="WW8Num42z0">
    <w:name w:val="WW8Num42z0"/>
    <w:rsid w:val="00EF2D81"/>
    <w:rPr>
      <w:b/>
      <w:color w:val="auto"/>
    </w:rPr>
  </w:style>
  <w:style w:type="character" w:customStyle="1" w:styleId="WW8Num42z1">
    <w:name w:val="WW8Num42z1"/>
    <w:rsid w:val="00EF2D81"/>
    <w:rPr>
      <w:b/>
    </w:rPr>
  </w:style>
  <w:style w:type="character" w:customStyle="1" w:styleId="WW8Num45z0">
    <w:name w:val="WW8Num45z0"/>
    <w:rsid w:val="00EF2D81"/>
    <w:rPr>
      <w:rFonts w:ascii="Symbol" w:hAnsi="Symbol"/>
    </w:rPr>
  </w:style>
  <w:style w:type="character" w:customStyle="1" w:styleId="WW8Num46z0">
    <w:name w:val="WW8Num46z0"/>
    <w:rsid w:val="00EF2D81"/>
    <w:rPr>
      <w:rFonts w:ascii="Symbol" w:hAnsi="Symbol"/>
    </w:rPr>
  </w:style>
  <w:style w:type="character" w:customStyle="1" w:styleId="WW8Num46z2">
    <w:name w:val="WW8Num46z2"/>
    <w:rsid w:val="00EF2D81"/>
    <w:rPr>
      <w:rFonts w:ascii="Wingdings" w:hAnsi="Wingdings"/>
    </w:rPr>
  </w:style>
  <w:style w:type="character" w:customStyle="1" w:styleId="WW8Num46z4">
    <w:name w:val="WW8Num46z4"/>
    <w:rsid w:val="00EF2D81"/>
    <w:rPr>
      <w:rFonts w:ascii="Courier New" w:hAnsi="Courier New" w:cs="Courier New"/>
    </w:rPr>
  </w:style>
  <w:style w:type="character" w:customStyle="1" w:styleId="WW8Num47z0">
    <w:name w:val="WW8Num47z0"/>
    <w:rsid w:val="00EF2D81"/>
    <w:rPr>
      <w:rFonts w:ascii="Symbol" w:hAnsi="Symbol"/>
    </w:rPr>
  </w:style>
  <w:style w:type="character" w:customStyle="1" w:styleId="WW8Num47z1">
    <w:name w:val="WW8Num47z1"/>
    <w:rsid w:val="00EF2D81"/>
    <w:rPr>
      <w:rFonts w:ascii="Courier New" w:hAnsi="Courier New" w:cs="Courier New"/>
    </w:rPr>
  </w:style>
  <w:style w:type="character" w:customStyle="1" w:styleId="WW8Num47z2">
    <w:name w:val="WW8Num47z2"/>
    <w:rsid w:val="00EF2D81"/>
    <w:rPr>
      <w:rFonts w:ascii="Wingdings" w:hAnsi="Wingdings"/>
    </w:rPr>
  </w:style>
  <w:style w:type="character" w:customStyle="1" w:styleId="WW8Num48z0">
    <w:name w:val="WW8Num48z0"/>
    <w:rsid w:val="00EF2D81"/>
    <w:rPr>
      <w:rFonts w:ascii="Symbol" w:hAnsi="Symbol"/>
      <w:color w:val="auto"/>
    </w:rPr>
  </w:style>
  <w:style w:type="character" w:customStyle="1" w:styleId="WW8Num49z0">
    <w:name w:val="WW8Num49z0"/>
    <w:rsid w:val="00EF2D81"/>
    <w:rPr>
      <w:b w:val="0"/>
    </w:rPr>
  </w:style>
  <w:style w:type="character" w:customStyle="1" w:styleId="WW8Num50z0">
    <w:name w:val="WW8Num50z0"/>
    <w:rsid w:val="00EF2D81"/>
    <w:rPr>
      <w:rFonts w:ascii="Symbol" w:hAnsi="Symbol"/>
    </w:rPr>
  </w:style>
  <w:style w:type="character" w:customStyle="1" w:styleId="WW8Num50z1">
    <w:name w:val="WW8Num50z1"/>
    <w:rsid w:val="00EF2D81"/>
    <w:rPr>
      <w:rFonts w:ascii="Courier New" w:hAnsi="Courier New" w:cs="Courier New"/>
    </w:rPr>
  </w:style>
  <w:style w:type="character" w:customStyle="1" w:styleId="WW8Num50z2">
    <w:name w:val="WW8Num50z2"/>
    <w:rsid w:val="00EF2D81"/>
    <w:rPr>
      <w:rFonts w:ascii="Wingdings" w:hAnsi="Wingdings"/>
    </w:rPr>
  </w:style>
  <w:style w:type="character" w:customStyle="1" w:styleId="WW8Num51z0">
    <w:name w:val="WW8Num51z0"/>
    <w:rsid w:val="00EF2D81"/>
    <w:rPr>
      <w:rFonts w:ascii="Symbol" w:hAnsi="Symbol"/>
    </w:rPr>
  </w:style>
  <w:style w:type="character" w:customStyle="1" w:styleId="WW8Num51z1">
    <w:name w:val="WW8Num51z1"/>
    <w:rsid w:val="00EF2D81"/>
    <w:rPr>
      <w:rFonts w:ascii="Courier New" w:hAnsi="Courier New" w:cs="Courier New"/>
    </w:rPr>
  </w:style>
  <w:style w:type="character" w:customStyle="1" w:styleId="WW8Num51z2">
    <w:name w:val="WW8Num51z2"/>
    <w:rsid w:val="00EF2D81"/>
    <w:rPr>
      <w:rFonts w:ascii="Wingdings" w:hAnsi="Wingdings"/>
    </w:rPr>
  </w:style>
  <w:style w:type="character" w:customStyle="1" w:styleId="WW8Num52z0">
    <w:name w:val="WW8Num52z0"/>
    <w:rsid w:val="00EF2D81"/>
    <w:rPr>
      <w:rFonts w:ascii="Symbol" w:hAnsi="Symbol"/>
    </w:rPr>
  </w:style>
  <w:style w:type="character" w:customStyle="1" w:styleId="WW8Num52z1">
    <w:name w:val="WW8Num52z1"/>
    <w:rsid w:val="00EF2D81"/>
    <w:rPr>
      <w:rFonts w:ascii="Courier New" w:hAnsi="Courier New" w:cs="Courier New"/>
    </w:rPr>
  </w:style>
  <w:style w:type="character" w:customStyle="1" w:styleId="WW8Num52z2">
    <w:name w:val="WW8Num52z2"/>
    <w:rsid w:val="00EF2D81"/>
    <w:rPr>
      <w:rFonts w:ascii="Wingdings" w:hAnsi="Wingdings"/>
    </w:rPr>
  </w:style>
  <w:style w:type="character" w:customStyle="1" w:styleId="WW8Num53z1">
    <w:name w:val="WW8Num53z1"/>
    <w:rsid w:val="00EF2D81"/>
    <w:rPr>
      <w:b w:val="0"/>
    </w:rPr>
  </w:style>
  <w:style w:type="character" w:customStyle="1" w:styleId="WW8Num53z2">
    <w:name w:val="WW8Num53z2"/>
    <w:rsid w:val="00EF2D81"/>
    <w:rPr>
      <w:b w:val="0"/>
      <w:color w:val="auto"/>
    </w:rPr>
  </w:style>
  <w:style w:type="character" w:customStyle="1" w:styleId="WW8Num54z0">
    <w:name w:val="WW8Num54z0"/>
    <w:rsid w:val="00EF2D81"/>
    <w:rPr>
      <w:rFonts w:ascii="Symbol" w:hAnsi="Symbol"/>
      <w:color w:val="auto"/>
    </w:rPr>
  </w:style>
  <w:style w:type="character" w:customStyle="1" w:styleId="WW8Num54z1">
    <w:name w:val="WW8Num54z1"/>
    <w:rsid w:val="00EF2D81"/>
    <w:rPr>
      <w:rFonts w:ascii="Courier New" w:hAnsi="Courier New" w:cs="Courier New"/>
    </w:rPr>
  </w:style>
  <w:style w:type="character" w:customStyle="1" w:styleId="WW8Num54z2">
    <w:name w:val="WW8Num54z2"/>
    <w:rsid w:val="00EF2D81"/>
    <w:rPr>
      <w:rFonts w:ascii="Wingdings" w:hAnsi="Wingdings"/>
    </w:rPr>
  </w:style>
  <w:style w:type="character" w:customStyle="1" w:styleId="WW8Num54z3">
    <w:name w:val="WW8Num54z3"/>
    <w:rsid w:val="00EF2D81"/>
    <w:rPr>
      <w:rFonts w:ascii="Symbol" w:hAnsi="Symbol"/>
    </w:rPr>
  </w:style>
  <w:style w:type="character" w:customStyle="1" w:styleId="WW8Num55z1">
    <w:name w:val="WW8Num55z1"/>
    <w:rsid w:val="00EF2D81"/>
    <w:rPr>
      <w:rFonts w:ascii="Times New Roman" w:hAnsi="Times New Roman" w:cs="Times New Roman"/>
      <w:b w:val="0"/>
      <w:i w:val="0"/>
      <w:sz w:val="28"/>
      <w:u w:val="none"/>
    </w:rPr>
  </w:style>
  <w:style w:type="character" w:customStyle="1" w:styleId="WW8Num59z0">
    <w:name w:val="WW8Num59z0"/>
    <w:rsid w:val="00EF2D81"/>
    <w:rPr>
      <w:b/>
    </w:rPr>
  </w:style>
  <w:style w:type="character" w:customStyle="1" w:styleId="WW8Num59z1">
    <w:name w:val="WW8Num59z1"/>
    <w:rsid w:val="00EF2D81"/>
    <w:rPr>
      <w:b/>
      <w:color w:val="auto"/>
    </w:rPr>
  </w:style>
  <w:style w:type="character" w:customStyle="1" w:styleId="WW8Num60z0">
    <w:name w:val="WW8Num60z0"/>
    <w:rsid w:val="00EF2D81"/>
    <w:rPr>
      <w:rFonts w:ascii="Symbol" w:hAnsi="Symbol"/>
    </w:rPr>
  </w:style>
  <w:style w:type="character" w:customStyle="1" w:styleId="WW8Num60z1">
    <w:name w:val="WW8Num60z1"/>
    <w:rsid w:val="00EF2D81"/>
    <w:rPr>
      <w:rFonts w:ascii="Courier New" w:hAnsi="Courier New" w:cs="Courier New"/>
    </w:rPr>
  </w:style>
  <w:style w:type="character" w:customStyle="1" w:styleId="WW8Num60z2">
    <w:name w:val="WW8Num60z2"/>
    <w:rsid w:val="00EF2D81"/>
    <w:rPr>
      <w:rFonts w:ascii="Wingdings" w:hAnsi="Wingdings"/>
    </w:rPr>
  </w:style>
  <w:style w:type="character" w:customStyle="1" w:styleId="WW8Num61z0">
    <w:name w:val="WW8Num61z0"/>
    <w:rsid w:val="00EF2D81"/>
    <w:rPr>
      <w:b w:val="0"/>
    </w:rPr>
  </w:style>
  <w:style w:type="character" w:customStyle="1" w:styleId="WW8Num62z0">
    <w:name w:val="WW8Num62z0"/>
    <w:rsid w:val="00EF2D81"/>
    <w:rPr>
      <w:rFonts w:ascii="Symbol" w:hAnsi="Symbol"/>
    </w:rPr>
  </w:style>
  <w:style w:type="character" w:customStyle="1" w:styleId="WW8Num62z1">
    <w:name w:val="WW8Num62z1"/>
    <w:rsid w:val="00EF2D81"/>
    <w:rPr>
      <w:rFonts w:ascii="Courier New" w:hAnsi="Courier New" w:cs="Courier New"/>
    </w:rPr>
  </w:style>
  <w:style w:type="character" w:customStyle="1" w:styleId="WW8Num62z2">
    <w:name w:val="WW8Num62z2"/>
    <w:rsid w:val="00EF2D81"/>
    <w:rPr>
      <w:rFonts w:ascii="Wingdings" w:hAnsi="Wingdings"/>
    </w:rPr>
  </w:style>
  <w:style w:type="character" w:customStyle="1" w:styleId="WW8Num63z0">
    <w:name w:val="WW8Num63z0"/>
    <w:rsid w:val="00EF2D81"/>
    <w:rPr>
      <w:rFonts w:ascii="Symbol" w:hAnsi="Symbol"/>
      <w:color w:val="auto"/>
    </w:rPr>
  </w:style>
  <w:style w:type="character" w:customStyle="1" w:styleId="WW8Num64z0">
    <w:name w:val="WW8Num64z0"/>
    <w:rsid w:val="00EF2D81"/>
    <w:rPr>
      <w:rFonts w:ascii="Symbol" w:hAnsi="Symbol"/>
      <w:b/>
      <w:color w:val="auto"/>
    </w:rPr>
  </w:style>
  <w:style w:type="character" w:customStyle="1" w:styleId="WW8Num65z0">
    <w:name w:val="WW8Num65z0"/>
    <w:rsid w:val="00EF2D81"/>
    <w:rPr>
      <w:rFonts w:ascii="Symbol" w:hAnsi="Symbol"/>
    </w:rPr>
  </w:style>
  <w:style w:type="character" w:customStyle="1" w:styleId="WW8Num65z1">
    <w:name w:val="WW8Num65z1"/>
    <w:rsid w:val="00EF2D81"/>
    <w:rPr>
      <w:rFonts w:ascii="Courier New" w:hAnsi="Courier New" w:cs="Courier New"/>
    </w:rPr>
  </w:style>
  <w:style w:type="character" w:customStyle="1" w:styleId="WW8Num65z2">
    <w:name w:val="WW8Num65z2"/>
    <w:rsid w:val="00EF2D81"/>
    <w:rPr>
      <w:rFonts w:ascii="Wingdings" w:hAnsi="Wingdings"/>
    </w:rPr>
  </w:style>
  <w:style w:type="character" w:customStyle="1" w:styleId="WW8Num66z0">
    <w:name w:val="WW8Num66z0"/>
    <w:rsid w:val="00EF2D81"/>
    <w:rPr>
      <w:rFonts w:ascii="Symbol" w:hAnsi="Symbol"/>
    </w:rPr>
  </w:style>
  <w:style w:type="character" w:customStyle="1" w:styleId="WW8Num66z1">
    <w:name w:val="WW8Num66z1"/>
    <w:rsid w:val="00EF2D81"/>
    <w:rPr>
      <w:rFonts w:ascii="Courier New" w:hAnsi="Courier New" w:cs="Courier New"/>
    </w:rPr>
  </w:style>
  <w:style w:type="character" w:customStyle="1" w:styleId="WW8Num66z2">
    <w:name w:val="WW8Num66z2"/>
    <w:rsid w:val="00EF2D81"/>
    <w:rPr>
      <w:rFonts w:ascii="Wingdings" w:hAnsi="Wingdings"/>
    </w:rPr>
  </w:style>
  <w:style w:type="character" w:customStyle="1" w:styleId="WW8Num68z0">
    <w:name w:val="WW8Num68z0"/>
    <w:rsid w:val="00EF2D81"/>
    <w:rPr>
      <w:rFonts w:ascii="Symbol" w:hAnsi="Symbol"/>
      <w:color w:val="auto"/>
    </w:rPr>
  </w:style>
  <w:style w:type="character" w:customStyle="1" w:styleId="WW8Num68z1">
    <w:name w:val="WW8Num68z1"/>
    <w:rsid w:val="00EF2D81"/>
    <w:rPr>
      <w:rFonts w:ascii="Symbol" w:hAnsi="Symbol"/>
    </w:rPr>
  </w:style>
  <w:style w:type="character" w:customStyle="1" w:styleId="WW8Num68z2">
    <w:name w:val="WW8Num68z2"/>
    <w:rsid w:val="00EF2D81"/>
    <w:rPr>
      <w:rFonts w:ascii="Wingdings" w:hAnsi="Wingdings"/>
    </w:rPr>
  </w:style>
  <w:style w:type="character" w:customStyle="1" w:styleId="WW8Num68z4">
    <w:name w:val="WW8Num68z4"/>
    <w:rsid w:val="00EF2D81"/>
    <w:rPr>
      <w:rFonts w:ascii="Courier New" w:hAnsi="Courier New" w:cs="Courier New"/>
    </w:rPr>
  </w:style>
  <w:style w:type="character" w:customStyle="1" w:styleId="WW8Num69z0">
    <w:name w:val="WW8Num69z0"/>
    <w:rsid w:val="00EF2D81"/>
    <w:rPr>
      <w:rFonts w:ascii="Symbol" w:hAnsi="Symbol"/>
    </w:rPr>
  </w:style>
  <w:style w:type="character" w:customStyle="1" w:styleId="WW8Num69z2">
    <w:name w:val="WW8Num69z2"/>
    <w:rsid w:val="00EF2D81"/>
    <w:rPr>
      <w:rFonts w:ascii="Wingdings" w:hAnsi="Wingdings"/>
    </w:rPr>
  </w:style>
  <w:style w:type="character" w:customStyle="1" w:styleId="WW8Num69z4">
    <w:name w:val="WW8Num69z4"/>
    <w:rsid w:val="00EF2D81"/>
    <w:rPr>
      <w:rFonts w:ascii="Courier New" w:hAnsi="Courier New" w:cs="Courier New"/>
    </w:rPr>
  </w:style>
  <w:style w:type="character" w:customStyle="1" w:styleId="WW8Num70z0">
    <w:name w:val="WW8Num70z0"/>
    <w:rsid w:val="00EF2D81"/>
    <w:rPr>
      <w:rFonts w:ascii="Symbol" w:hAnsi="Symbol"/>
    </w:rPr>
  </w:style>
  <w:style w:type="character" w:customStyle="1" w:styleId="WW8Num70z1">
    <w:name w:val="WW8Num70z1"/>
    <w:rsid w:val="00EF2D81"/>
    <w:rPr>
      <w:rFonts w:ascii="Courier New" w:hAnsi="Courier New" w:cs="Courier New"/>
    </w:rPr>
  </w:style>
  <w:style w:type="character" w:customStyle="1" w:styleId="WW8Num70z2">
    <w:name w:val="WW8Num70z2"/>
    <w:rsid w:val="00EF2D81"/>
    <w:rPr>
      <w:rFonts w:ascii="Wingdings" w:hAnsi="Wingdings"/>
    </w:rPr>
  </w:style>
  <w:style w:type="character" w:customStyle="1" w:styleId="WW8Num71z0">
    <w:name w:val="WW8Num71z0"/>
    <w:rsid w:val="00EF2D81"/>
    <w:rPr>
      <w:b/>
      <w:color w:val="auto"/>
    </w:rPr>
  </w:style>
  <w:style w:type="character" w:customStyle="1" w:styleId="WW8Num71z1">
    <w:name w:val="WW8Num71z1"/>
    <w:rsid w:val="00EF2D81"/>
    <w:rPr>
      <w:b/>
    </w:rPr>
  </w:style>
  <w:style w:type="character" w:customStyle="1" w:styleId="WW8Num73z0">
    <w:name w:val="WW8Num73z0"/>
    <w:rsid w:val="00EF2D81"/>
    <w:rPr>
      <w:rFonts w:ascii="Symbol" w:hAnsi="Symbol"/>
    </w:rPr>
  </w:style>
  <w:style w:type="character" w:customStyle="1" w:styleId="WW8Num73z1">
    <w:name w:val="WW8Num73z1"/>
    <w:rsid w:val="00EF2D81"/>
    <w:rPr>
      <w:rFonts w:ascii="Courier New" w:hAnsi="Courier New" w:cs="Courier New"/>
    </w:rPr>
  </w:style>
  <w:style w:type="character" w:customStyle="1" w:styleId="WW8Num73z2">
    <w:name w:val="WW8Num73z2"/>
    <w:rsid w:val="00EF2D81"/>
    <w:rPr>
      <w:rFonts w:ascii="Wingdings" w:hAnsi="Wingdings"/>
    </w:rPr>
  </w:style>
  <w:style w:type="character" w:customStyle="1" w:styleId="WW8Num74z0">
    <w:name w:val="WW8Num74z0"/>
    <w:rsid w:val="00EF2D81"/>
    <w:rPr>
      <w:b/>
    </w:rPr>
  </w:style>
  <w:style w:type="character" w:customStyle="1" w:styleId="WW8Num76z0">
    <w:name w:val="WW8Num76z0"/>
    <w:rsid w:val="00EF2D81"/>
    <w:rPr>
      <w:b/>
    </w:rPr>
  </w:style>
  <w:style w:type="character" w:customStyle="1" w:styleId="WW8Num76z3">
    <w:name w:val="WW8Num76z3"/>
    <w:rsid w:val="00EF2D81"/>
    <w:rPr>
      <w:u w:val="single"/>
    </w:rPr>
  </w:style>
  <w:style w:type="character" w:customStyle="1" w:styleId="WW8Num78z0">
    <w:name w:val="WW8Num78z0"/>
    <w:rsid w:val="00EF2D81"/>
    <w:rPr>
      <w:rFonts w:ascii="Symbol" w:hAnsi="Symbol"/>
    </w:rPr>
  </w:style>
  <w:style w:type="character" w:customStyle="1" w:styleId="WW8Num78z1">
    <w:name w:val="WW8Num78z1"/>
    <w:rsid w:val="00EF2D81"/>
    <w:rPr>
      <w:rFonts w:ascii="Courier New" w:hAnsi="Courier New" w:cs="Courier New"/>
    </w:rPr>
  </w:style>
  <w:style w:type="character" w:customStyle="1" w:styleId="WW8Num78z2">
    <w:name w:val="WW8Num78z2"/>
    <w:rsid w:val="00EF2D81"/>
    <w:rPr>
      <w:rFonts w:ascii="Wingdings" w:hAnsi="Wingdings"/>
    </w:rPr>
  </w:style>
  <w:style w:type="character" w:customStyle="1" w:styleId="WW8Num81z0">
    <w:name w:val="WW8Num81z0"/>
    <w:rsid w:val="00EF2D81"/>
    <w:rPr>
      <w:rFonts w:ascii="Times New Roman" w:eastAsia="Times New Roman" w:hAnsi="Times New Roman" w:cs="Times New Roman"/>
    </w:rPr>
  </w:style>
  <w:style w:type="character" w:customStyle="1" w:styleId="WW8Num81z1">
    <w:name w:val="WW8Num81z1"/>
    <w:rsid w:val="00EF2D81"/>
    <w:rPr>
      <w:rFonts w:ascii="Courier New" w:hAnsi="Courier New" w:cs="Courier New"/>
    </w:rPr>
  </w:style>
  <w:style w:type="character" w:customStyle="1" w:styleId="WW8Num81z2">
    <w:name w:val="WW8Num81z2"/>
    <w:rsid w:val="00EF2D81"/>
    <w:rPr>
      <w:rFonts w:ascii="Wingdings" w:hAnsi="Wingdings"/>
    </w:rPr>
  </w:style>
  <w:style w:type="character" w:customStyle="1" w:styleId="WW8Num81z3">
    <w:name w:val="WW8Num81z3"/>
    <w:rsid w:val="00EF2D81"/>
    <w:rPr>
      <w:rFonts w:ascii="Symbol" w:hAnsi="Symbol"/>
    </w:rPr>
  </w:style>
  <w:style w:type="character" w:customStyle="1" w:styleId="WW8Num82z0">
    <w:name w:val="WW8Num82z0"/>
    <w:rsid w:val="00EF2D81"/>
    <w:rPr>
      <w:b/>
    </w:rPr>
  </w:style>
  <w:style w:type="character" w:customStyle="1" w:styleId="WW8Num82z3">
    <w:name w:val="WW8Num82z3"/>
    <w:rsid w:val="00EF2D81"/>
    <w:rPr>
      <w:u w:val="single"/>
    </w:rPr>
  </w:style>
  <w:style w:type="character" w:customStyle="1" w:styleId="WW8Num83z0">
    <w:name w:val="WW8Num83z0"/>
    <w:rsid w:val="00EF2D81"/>
    <w:rPr>
      <w:rFonts w:ascii="Symbol" w:hAnsi="Symbol"/>
    </w:rPr>
  </w:style>
  <w:style w:type="character" w:customStyle="1" w:styleId="WW8Num83z2">
    <w:name w:val="WW8Num83z2"/>
    <w:rsid w:val="00EF2D81"/>
    <w:rPr>
      <w:rFonts w:ascii="Wingdings" w:hAnsi="Wingdings"/>
    </w:rPr>
  </w:style>
  <w:style w:type="character" w:customStyle="1" w:styleId="WW8Num83z4">
    <w:name w:val="WW8Num83z4"/>
    <w:rsid w:val="00EF2D81"/>
    <w:rPr>
      <w:rFonts w:ascii="Courier New" w:hAnsi="Courier New" w:cs="Courier New"/>
    </w:rPr>
  </w:style>
  <w:style w:type="character" w:customStyle="1" w:styleId="WW8Num84z0">
    <w:name w:val="WW8Num84z0"/>
    <w:rsid w:val="00EF2D81"/>
    <w:rPr>
      <w:b/>
    </w:rPr>
  </w:style>
  <w:style w:type="character" w:customStyle="1" w:styleId="WW8Num84z1">
    <w:name w:val="WW8Num84z1"/>
    <w:rsid w:val="00EF2D81"/>
    <w:rPr>
      <w:b/>
      <w:color w:val="auto"/>
    </w:rPr>
  </w:style>
  <w:style w:type="character" w:customStyle="1" w:styleId="WW8Num86z0">
    <w:name w:val="WW8Num86z0"/>
    <w:rsid w:val="00EF2D81"/>
    <w:rPr>
      <w:rFonts w:ascii="Symbol" w:hAnsi="Symbol"/>
    </w:rPr>
  </w:style>
  <w:style w:type="character" w:customStyle="1" w:styleId="WW8Num86z1">
    <w:name w:val="WW8Num86z1"/>
    <w:rsid w:val="00EF2D81"/>
    <w:rPr>
      <w:rFonts w:ascii="Courier New" w:hAnsi="Courier New" w:cs="Courier New"/>
    </w:rPr>
  </w:style>
  <w:style w:type="character" w:customStyle="1" w:styleId="WW8Num86z2">
    <w:name w:val="WW8Num86z2"/>
    <w:rsid w:val="00EF2D81"/>
    <w:rPr>
      <w:rFonts w:ascii="Wingdings" w:hAnsi="Wingdings"/>
    </w:rPr>
  </w:style>
  <w:style w:type="character" w:customStyle="1" w:styleId="WW8Num87z0">
    <w:name w:val="WW8Num87z0"/>
    <w:rsid w:val="00EF2D81"/>
    <w:rPr>
      <w:b/>
    </w:rPr>
  </w:style>
  <w:style w:type="character" w:customStyle="1" w:styleId="WW8Num88z0">
    <w:name w:val="WW8Num88z0"/>
    <w:rsid w:val="00EF2D81"/>
    <w:rPr>
      <w:b w:val="0"/>
    </w:rPr>
  </w:style>
  <w:style w:type="character" w:customStyle="1" w:styleId="WW8Num89z0">
    <w:name w:val="WW8Num89z0"/>
    <w:rsid w:val="00EF2D81"/>
    <w:rPr>
      <w:b/>
    </w:rPr>
  </w:style>
  <w:style w:type="character" w:customStyle="1" w:styleId="WW8Num91z0">
    <w:name w:val="WW8Num91z0"/>
    <w:rsid w:val="00EF2D81"/>
    <w:rPr>
      <w:b/>
    </w:rPr>
  </w:style>
  <w:style w:type="character" w:customStyle="1" w:styleId="WW8Num92z0">
    <w:name w:val="WW8Num92z0"/>
    <w:rsid w:val="00EF2D81"/>
    <w:rPr>
      <w:rFonts w:ascii="Symbol" w:hAnsi="Symbol"/>
    </w:rPr>
  </w:style>
  <w:style w:type="character" w:customStyle="1" w:styleId="WW8Num92z1">
    <w:name w:val="WW8Num92z1"/>
    <w:rsid w:val="00EF2D81"/>
    <w:rPr>
      <w:rFonts w:ascii="Courier New" w:hAnsi="Courier New" w:cs="Courier New"/>
    </w:rPr>
  </w:style>
  <w:style w:type="character" w:customStyle="1" w:styleId="WW8Num92z2">
    <w:name w:val="WW8Num92z2"/>
    <w:rsid w:val="00EF2D81"/>
    <w:rPr>
      <w:rFonts w:ascii="Wingdings" w:hAnsi="Wingdings"/>
    </w:rPr>
  </w:style>
  <w:style w:type="character" w:customStyle="1" w:styleId="WW8Num93z0">
    <w:name w:val="WW8Num93z0"/>
    <w:rsid w:val="00EF2D81"/>
    <w:rPr>
      <w:rFonts w:ascii="Symbol" w:hAnsi="Symbol"/>
    </w:rPr>
  </w:style>
  <w:style w:type="character" w:customStyle="1" w:styleId="WW8Num94z0">
    <w:name w:val="WW8Num94z0"/>
    <w:rsid w:val="00EF2D81"/>
    <w:rPr>
      <w:rFonts w:ascii="Symbol" w:hAnsi="Symbol"/>
      <w:b/>
    </w:rPr>
  </w:style>
  <w:style w:type="character" w:customStyle="1" w:styleId="WW8Num94z1">
    <w:name w:val="WW8Num94z1"/>
    <w:rsid w:val="00EF2D81"/>
    <w:rPr>
      <w:b/>
    </w:rPr>
  </w:style>
  <w:style w:type="character" w:customStyle="1" w:styleId="WW8Num94z2">
    <w:name w:val="WW8Num94z2"/>
    <w:rsid w:val="00EF2D81"/>
    <w:rPr>
      <w:rFonts w:ascii="Times New Roman" w:eastAsia="Times New Roman" w:hAnsi="Times New Roman" w:cs="Times New Roman"/>
    </w:rPr>
  </w:style>
  <w:style w:type="character" w:customStyle="1" w:styleId="WW8Num95z0">
    <w:name w:val="WW8Num95z0"/>
    <w:rsid w:val="00EF2D81"/>
    <w:rPr>
      <w:rFonts w:ascii="Symbol" w:hAnsi="Symbol"/>
    </w:rPr>
  </w:style>
  <w:style w:type="character" w:customStyle="1" w:styleId="WW8Num95z1">
    <w:name w:val="WW8Num95z1"/>
    <w:rsid w:val="00EF2D81"/>
    <w:rPr>
      <w:rFonts w:ascii="Courier New" w:hAnsi="Courier New" w:cs="Courier New"/>
    </w:rPr>
  </w:style>
  <w:style w:type="character" w:customStyle="1" w:styleId="WW8Num95z2">
    <w:name w:val="WW8Num95z2"/>
    <w:rsid w:val="00EF2D81"/>
    <w:rPr>
      <w:rFonts w:ascii="Wingdings" w:hAnsi="Wingdings"/>
    </w:rPr>
  </w:style>
  <w:style w:type="character" w:customStyle="1" w:styleId="WW8Num96z0">
    <w:name w:val="WW8Num96z0"/>
    <w:rsid w:val="00EF2D81"/>
    <w:rPr>
      <w:rFonts w:ascii="Symbol" w:hAnsi="Symbol"/>
    </w:rPr>
  </w:style>
  <w:style w:type="character" w:customStyle="1" w:styleId="WW8Num96z1">
    <w:name w:val="WW8Num96z1"/>
    <w:rsid w:val="00EF2D81"/>
    <w:rPr>
      <w:rFonts w:ascii="Courier New" w:hAnsi="Courier New" w:cs="Courier New"/>
    </w:rPr>
  </w:style>
  <w:style w:type="character" w:customStyle="1" w:styleId="WW8Num96z2">
    <w:name w:val="WW8Num96z2"/>
    <w:rsid w:val="00EF2D81"/>
    <w:rPr>
      <w:rFonts w:ascii="Wingdings" w:hAnsi="Wingdings"/>
    </w:rPr>
  </w:style>
  <w:style w:type="character" w:customStyle="1" w:styleId="WW8Num97z0">
    <w:name w:val="WW8Num97z0"/>
    <w:rsid w:val="00EF2D81"/>
    <w:rPr>
      <w:b/>
    </w:rPr>
  </w:style>
  <w:style w:type="character" w:customStyle="1" w:styleId="WW8Num97z1">
    <w:name w:val="WW8Num97z1"/>
    <w:rsid w:val="00EF2D81"/>
    <w:rPr>
      <w:b/>
      <w:i w:val="0"/>
      <w:sz w:val="24"/>
      <w:szCs w:val="24"/>
    </w:rPr>
  </w:style>
  <w:style w:type="character" w:customStyle="1" w:styleId="WW8Num98z0">
    <w:name w:val="WW8Num98z0"/>
    <w:rsid w:val="00EF2D81"/>
    <w:rPr>
      <w:b/>
    </w:rPr>
  </w:style>
  <w:style w:type="character" w:customStyle="1" w:styleId="WW8Num98z3">
    <w:name w:val="WW8Num98z3"/>
    <w:rsid w:val="00EF2D81"/>
    <w:rPr>
      <w:u w:val="single"/>
    </w:rPr>
  </w:style>
  <w:style w:type="character" w:customStyle="1" w:styleId="WW8Num99z1">
    <w:name w:val="WW8Num99z1"/>
    <w:rsid w:val="00EF2D81"/>
    <w:rPr>
      <w:rFonts w:ascii="Symbol" w:hAnsi="Symbol"/>
    </w:rPr>
  </w:style>
  <w:style w:type="character" w:customStyle="1" w:styleId="WW8Num99z3">
    <w:name w:val="WW8Num99z3"/>
    <w:rsid w:val="00EF2D81"/>
    <w:rPr>
      <w:b/>
    </w:rPr>
  </w:style>
  <w:style w:type="character" w:customStyle="1" w:styleId="WW8Num100z0">
    <w:name w:val="WW8Num100z0"/>
    <w:rsid w:val="00EF2D81"/>
    <w:rPr>
      <w:b w:val="0"/>
    </w:rPr>
  </w:style>
  <w:style w:type="character" w:customStyle="1" w:styleId="WW8Num101z0">
    <w:name w:val="WW8Num101z0"/>
    <w:rsid w:val="00EF2D81"/>
    <w:rPr>
      <w:b/>
    </w:rPr>
  </w:style>
  <w:style w:type="character" w:customStyle="1" w:styleId="WW8Num103z0">
    <w:name w:val="WW8Num103z0"/>
    <w:rsid w:val="00EF2D81"/>
    <w:rPr>
      <w:b/>
    </w:rPr>
  </w:style>
  <w:style w:type="character" w:customStyle="1" w:styleId="WW8Num104z0">
    <w:name w:val="WW8Num104z0"/>
    <w:rsid w:val="00EF2D81"/>
    <w:rPr>
      <w:b/>
    </w:rPr>
  </w:style>
  <w:style w:type="character" w:customStyle="1" w:styleId="WW8Num104z1">
    <w:name w:val="WW8Num104z1"/>
    <w:rsid w:val="00EF2D81"/>
    <w:rPr>
      <w:b/>
      <w:color w:val="auto"/>
    </w:rPr>
  </w:style>
  <w:style w:type="character" w:customStyle="1" w:styleId="WW8Num104z2">
    <w:name w:val="WW8Num104z2"/>
    <w:rsid w:val="00EF2D81"/>
    <w:rPr>
      <w:color w:val="3333FF"/>
    </w:rPr>
  </w:style>
  <w:style w:type="character" w:customStyle="1" w:styleId="WW8Num107z0">
    <w:name w:val="WW8Num107z0"/>
    <w:rsid w:val="00EF2D81"/>
    <w:rPr>
      <w:b/>
    </w:rPr>
  </w:style>
  <w:style w:type="character" w:customStyle="1" w:styleId="WW8Num109z0">
    <w:name w:val="WW8Num109z0"/>
    <w:rsid w:val="00EF2D81"/>
    <w:rPr>
      <w:rFonts w:ascii="Times New Roman" w:eastAsia="Times New Roman" w:hAnsi="Times New Roman" w:cs="Times New Roman"/>
    </w:rPr>
  </w:style>
  <w:style w:type="character" w:customStyle="1" w:styleId="Domylnaczcionkaakapitu1">
    <w:name w:val="Domyślna czcionka akapitu1"/>
    <w:rsid w:val="00EF2D81"/>
  </w:style>
  <w:style w:type="character" w:styleId="Hipercze">
    <w:name w:val="Hyperlink"/>
    <w:uiPriority w:val="99"/>
    <w:rsid w:val="00EF2D81"/>
    <w:rPr>
      <w:color w:val="0000FF"/>
      <w:u w:val="single"/>
    </w:rPr>
  </w:style>
  <w:style w:type="character" w:styleId="Numerstrony">
    <w:name w:val="page number"/>
    <w:basedOn w:val="Domylnaczcionkaakapitu1"/>
    <w:rsid w:val="00EF2D81"/>
  </w:style>
  <w:style w:type="character" w:customStyle="1" w:styleId="zielony101">
    <w:name w:val="zielony101"/>
    <w:rsid w:val="00EF2D81"/>
    <w:rPr>
      <w:rFonts w:ascii="Arial" w:hAnsi="Arial" w:cs="Arial"/>
      <w:b/>
      <w:bCs/>
      <w:color w:val="000000"/>
      <w:sz w:val="18"/>
      <w:szCs w:val="18"/>
    </w:rPr>
  </w:style>
  <w:style w:type="character" w:customStyle="1" w:styleId="bodyplaingrey1">
    <w:name w:val="bodyplaingrey1"/>
    <w:rsid w:val="00EF2D81"/>
    <w:rPr>
      <w:rFonts w:ascii="Verdana" w:hAnsi="Verdana"/>
      <w:b w:val="0"/>
      <w:bCs w:val="0"/>
      <w:i w:val="0"/>
      <w:iCs w:val="0"/>
      <w:color w:val="999999"/>
      <w:sz w:val="18"/>
      <w:szCs w:val="18"/>
    </w:rPr>
  </w:style>
  <w:style w:type="character" w:styleId="UyteHipercze">
    <w:name w:val="FollowedHyperlink"/>
    <w:uiPriority w:val="99"/>
    <w:rsid w:val="00EF2D81"/>
    <w:rPr>
      <w:color w:val="800080"/>
      <w:u w:val="single"/>
    </w:rPr>
  </w:style>
  <w:style w:type="character" w:customStyle="1" w:styleId="zielony10">
    <w:name w:val="zielony10"/>
    <w:basedOn w:val="Domylnaczcionkaakapitu1"/>
    <w:rsid w:val="00EF2D81"/>
  </w:style>
  <w:style w:type="character" w:styleId="Pogrubienie">
    <w:name w:val="Strong"/>
    <w:uiPriority w:val="22"/>
    <w:qFormat/>
    <w:rsid w:val="00EF2D81"/>
    <w:rPr>
      <w:b/>
      <w:bCs/>
    </w:rPr>
  </w:style>
  <w:style w:type="character" w:customStyle="1" w:styleId="WW8Num15z1">
    <w:name w:val="WW8Num15z1"/>
    <w:rsid w:val="00EF2D81"/>
    <w:rPr>
      <w:rFonts w:ascii="Courier New" w:hAnsi="Courier New" w:cs="Courier New"/>
    </w:rPr>
  </w:style>
  <w:style w:type="character" w:customStyle="1" w:styleId="StopkaZnak">
    <w:name w:val="Stopka Znak"/>
    <w:rsid w:val="00EF2D81"/>
    <w:rPr>
      <w:sz w:val="24"/>
      <w:szCs w:val="24"/>
    </w:rPr>
  </w:style>
  <w:style w:type="paragraph" w:customStyle="1" w:styleId="Nagwek10">
    <w:name w:val="Nagłówek1"/>
    <w:basedOn w:val="Normalny"/>
    <w:next w:val="Tekstpodstawowy"/>
    <w:rsid w:val="00EF2D81"/>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EF2D81"/>
    <w:pPr>
      <w:widowControl w:val="0"/>
      <w:overflowPunct w:val="0"/>
      <w:autoSpaceDE w:val="0"/>
      <w:spacing w:after="120"/>
      <w:textAlignment w:val="baseline"/>
    </w:pPr>
    <w:rPr>
      <w:sz w:val="26"/>
      <w:szCs w:val="20"/>
      <w:lang/>
    </w:rPr>
  </w:style>
  <w:style w:type="character" w:customStyle="1" w:styleId="TekstpodstawowyZnak">
    <w:name w:val="Tekst podstawowy Znak"/>
    <w:basedOn w:val="Domylnaczcionkaakapitu"/>
    <w:link w:val="Tekstpodstawowy"/>
    <w:uiPriority w:val="99"/>
    <w:rsid w:val="00EF2D81"/>
    <w:rPr>
      <w:rFonts w:eastAsia="Times New Roman" w:cs="Times New Roman"/>
      <w:sz w:val="26"/>
      <w:szCs w:val="20"/>
      <w:lang w:eastAsia="ar-SA"/>
    </w:rPr>
  </w:style>
  <w:style w:type="paragraph" w:styleId="Lista">
    <w:name w:val="List"/>
    <w:basedOn w:val="Normalny"/>
    <w:rsid w:val="00EF2D81"/>
    <w:pPr>
      <w:widowControl w:val="0"/>
      <w:overflowPunct w:val="0"/>
      <w:autoSpaceDE w:val="0"/>
      <w:ind w:left="283" w:hanging="283"/>
      <w:textAlignment w:val="baseline"/>
    </w:pPr>
    <w:rPr>
      <w:sz w:val="26"/>
      <w:szCs w:val="20"/>
    </w:rPr>
  </w:style>
  <w:style w:type="paragraph" w:customStyle="1" w:styleId="Podpis1">
    <w:name w:val="Podpis1"/>
    <w:basedOn w:val="Normalny"/>
    <w:rsid w:val="00EF2D81"/>
    <w:pPr>
      <w:suppressLineNumbers/>
      <w:spacing w:before="120" w:after="120"/>
    </w:pPr>
    <w:rPr>
      <w:rFonts w:cs="Mangal"/>
      <w:i/>
      <w:iCs/>
    </w:rPr>
  </w:style>
  <w:style w:type="paragraph" w:customStyle="1" w:styleId="Indeks">
    <w:name w:val="Indeks"/>
    <w:basedOn w:val="Normalny"/>
    <w:rsid w:val="00EF2D81"/>
    <w:pPr>
      <w:suppressLineNumbers/>
    </w:pPr>
    <w:rPr>
      <w:rFonts w:cs="Mangal"/>
    </w:rPr>
  </w:style>
  <w:style w:type="paragraph" w:styleId="Stopka">
    <w:name w:val="footer"/>
    <w:basedOn w:val="Normalny"/>
    <w:link w:val="StopkaZnak1"/>
    <w:rsid w:val="00EF2D81"/>
    <w:pPr>
      <w:tabs>
        <w:tab w:val="center" w:pos="4536"/>
        <w:tab w:val="right" w:pos="9072"/>
      </w:tabs>
    </w:pPr>
    <w:rPr>
      <w:lang/>
    </w:rPr>
  </w:style>
  <w:style w:type="character" w:customStyle="1" w:styleId="StopkaZnak1">
    <w:name w:val="Stopka Znak1"/>
    <w:basedOn w:val="Domylnaczcionkaakapitu"/>
    <w:link w:val="Stopka"/>
    <w:rsid w:val="00EF2D81"/>
    <w:rPr>
      <w:rFonts w:eastAsia="Times New Roman" w:cs="Times New Roman"/>
      <w:szCs w:val="24"/>
      <w:lang w:eastAsia="ar-SA"/>
    </w:rPr>
  </w:style>
  <w:style w:type="paragraph" w:customStyle="1" w:styleId="Legenda1">
    <w:name w:val="Legenda1"/>
    <w:basedOn w:val="Normalny"/>
    <w:next w:val="Normalny"/>
    <w:rsid w:val="00EF2D81"/>
    <w:pPr>
      <w:spacing w:before="120" w:after="120"/>
    </w:pPr>
    <w:rPr>
      <w:b/>
      <w:bCs/>
      <w:sz w:val="20"/>
      <w:szCs w:val="20"/>
    </w:rPr>
  </w:style>
  <w:style w:type="paragraph" w:customStyle="1" w:styleId="ZnakZnakZnak">
    <w:name w:val=" Znak Znak Znak"/>
    <w:basedOn w:val="Normalny"/>
    <w:rsid w:val="00EF2D81"/>
    <w:rPr>
      <w:rFonts w:ascii="Arial" w:hAnsi="Arial" w:cs="Arial"/>
    </w:rPr>
  </w:style>
  <w:style w:type="paragraph" w:customStyle="1" w:styleId="ZnakZnakZnakZnakZnakZnakZnakZnak1ZnakZnakZnakZnakZnakZnakZnakZnakZnakZnakZnakZnakZnakZnakZnakZnakZnakZnakZnakZnak">
    <w:name w:val=" 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
    <w:name w:val=" Znak Znak Znak Znak Znak Znak Znak"/>
    <w:basedOn w:val="Normalny"/>
    <w:rsid w:val="00EF2D81"/>
    <w:rPr>
      <w:rFonts w:ascii="Arial" w:hAnsi="Arial" w:cs="Arial"/>
    </w:rPr>
  </w:style>
  <w:style w:type="paragraph" w:styleId="Nagwek">
    <w:name w:val="header"/>
    <w:aliases w:val="Nagłówek strony nieparzystej"/>
    <w:basedOn w:val="Normalny"/>
    <w:link w:val="NagwekZnak"/>
    <w:rsid w:val="00EF2D81"/>
    <w:pPr>
      <w:tabs>
        <w:tab w:val="center" w:pos="4536"/>
        <w:tab w:val="right" w:pos="9072"/>
      </w:tabs>
    </w:pPr>
    <w:rPr>
      <w:lang/>
    </w:rPr>
  </w:style>
  <w:style w:type="character" w:customStyle="1" w:styleId="NagwekZnak">
    <w:name w:val="Nagłówek Znak"/>
    <w:aliases w:val="Nagłówek strony nieparzystej Znak"/>
    <w:basedOn w:val="Domylnaczcionkaakapitu"/>
    <w:link w:val="Nagwek"/>
    <w:rsid w:val="00EF2D81"/>
    <w:rPr>
      <w:rFonts w:eastAsia="Times New Roman" w:cs="Times New Roman"/>
      <w:szCs w:val="24"/>
      <w:lang w:eastAsia="ar-SA"/>
    </w:rPr>
  </w:style>
  <w:style w:type="paragraph" w:customStyle="1" w:styleId="Znak">
    <w:name w:val=" Znak"/>
    <w:basedOn w:val="Normalny"/>
    <w:rsid w:val="00EF2D81"/>
    <w:rPr>
      <w:rFonts w:ascii="Arial" w:hAnsi="Arial" w:cs="Arial"/>
    </w:rPr>
  </w:style>
  <w:style w:type="paragraph" w:customStyle="1" w:styleId="ZnakZnakZnakZnakZnakZnakZnakZnakZnakZnakZnakZnakZnakZnakZnakZnak">
    <w:name w:val=" Znak Znak Znak Znak Znak Znak Znak Znak Znak Znak Znak Znak Znak Znak Znak Znak"/>
    <w:basedOn w:val="Normalny"/>
    <w:rsid w:val="00EF2D81"/>
    <w:rPr>
      <w:rFonts w:ascii="Arial" w:hAnsi="Arial" w:cs="Arial"/>
    </w:rPr>
  </w:style>
  <w:style w:type="paragraph" w:customStyle="1" w:styleId="BodyText23">
    <w:name w:val="Body Text 23"/>
    <w:basedOn w:val="Normalny"/>
    <w:rsid w:val="00EF2D81"/>
    <w:pPr>
      <w:widowControl w:val="0"/>
      <w:overflowPunct w:val="0"/>
      <w:autoSpaceDE w:val="0"/>
      <w:jc w:val="both"/>
      <w:textAlignment w:val="baseline"/>
    </w:pPr>
    <w:rPr>
      <w:sz w:val="26"/>
      <w:szCs w:val="20"/>
    </w:rPr>
  </w:style>
  <w:style w:type="paragraph" w:customStyle="1" w:styleId="ZnakZnakZnakZnakZnakZnak">
    <w:name w:val=" Znak Znak Znak Znak Znak Znak"/>
    <w:basedOn w:val="Normalny"/>
    <w:rsid w:val="00EF2D81"/>
    <w:rPr>
      <w:rFonts w:ascii="Arial" w:hAnsi="Arial" w:cs="Arial"/>
    </w:rPr>
  </w:style>
  <w:style w:type="paragraph" w:customStyle="1" w:styleId="ZnakZnakZnakZnakZnakZnak1">
    <w:name w:val=" Znak Znak Znak Znak Znak Znak1"/>
    <w:basedOn w:val="Normalny"/>
    <w:rsid w:val="00EF2D81"/>
    <w:rPr>
      <w:rFonts w:ascii="Arial" w:hAnsi="Arial" w:cs="Arial"/>
    </w:rPr>
  </w:style>
  <w:style w:type="paragraph" w:styleId="Tytu">
    <w:name w:val="Title"/>
    <w:basedOn w:val="Normalny"/>
    <w:next w:val="Podtytu"/>
    <w:link w:val="TytuZnak"/>
    <w:uiPriority w:val="99"/>
    <w:qFormat/>
    <w:rsid w:val="00EF2D81"/>
    <w:pPr>
      <w:widowControl w:val="0"/>
      <w:overflowPunct w:val="0"/>
      <w:autoSpaceDE w:val="0"/>
      <w:jc w:val="center"/>
      <w:textAlignment w:val="baseline"/>
    </w:pPr>
    <w:rPr>
      <w:b/>
      <w:sz w:val="26"/>
      <w:szCs w:val="20"/>
      <w:lang/>
    </w:rPr>
  </w:style>
  <w:style w:type="character" w:customStyle="1" w:styleId="TytuZnak">
    <w:name w:val="Tytuł Znak"/>
    <w:basedOn w:val="Domylnaczcionkaakapitu"/>
    <w:link w:val="Tytu"/>
    <w:uiPriority w:val="99"/>
    <w:rsid w:val="00EF2D81"/>
    <w:rPr>
      <w:rFonts w:eastAsia="Times New Roman" w:cs="Times New Roman"/>
      <w:b/>
      <w:sz w:val="26"/>
      <w:szCs w:val="20"/>
      <w:lang w:eastAsia="ar-SA"/>
    </w:rPr>
  </w:style>
  <w:style w:type="paragraph" w:styleId="Podtytu">
    <w:name w:val="Subtitle"/>
    <w:basedOn w:val="Nagwek10"/>
    <w:next w:val="Tekstpodstawowy"/>
    <w:link w:val="PodtytuZnak"/>
    <w:uiPriority w:val="99"/>
    <w:qFormat/>
    <w:rsid w:val="00EF2D81"/>
    <w:pPr>
      <w:jc w:val="center"/>
    </w:pPr>
    <w:rPr>
      <w:rFonts w:cs="Times New Roman"/>
      <w:i/>
      <w:iCs/>
      <w:lang/>
    </w:rPr>
  </w:style>
  <w:style w:type="character" w:customStyle="1" w:styleId="PodtytuZnak">
    <w:name w:val="Podtytuł Znak"/>
    <w:basedOn w:val="Domylnaczcionkaakapitu"/>
    <w:link w:val="Podtytu"/>
    <w:uiPriority w:val="99"/>
    <w:rsid w:val="00EF2D81"/>
    <w:rPr>
      <w:rFonts w:ascii="Arial" w:eastAsia="Microsoft YaHei" w:hAnsi="Arial" w:cs="Times New Roman"/>
      <w:i/>
      <w:iCs/>
      <w:sz w:val="28"/>
      <w:szCs w:val="28"/>
      <w:lang w:eastAsia="ar-SA"/>
    </w:rPr>
  </w:style>
  <w:style w:type="paragraph" w:customStyle="1" w:styleId="BodyText24">
    <w:name w:val="Body Text 24"/>
    <w:basedOn w:val="Normalny"/>
    <w:rsid w:val="00EF2D81"/>
    <w:pPr>
      <w:widowControl w:val="0"/>
      <w:overflowPunct w:val="0"/>
      <w:autoSpaceDE w:val="0"/>
      <w:ind w:left="360"/>
      <w:textAlignment w:val="baseline"/>
    </w:pPr>
    <w:rPr>
      <w:sz w:val="28"/>
      <w:szCs w:val="20"/>
    </w:rPr>
  </w:style>
  <w:style w:type="paragraph" w:customStyle="1" w:styleId="NormalWeb">
    <w:name w:val="Normal (Web)"/>
    <w:basedOn w:val="Normalny"/>
    <w:rsid w:val="00EF2D81"/>
    <w:pPr>
      <w:overflowPunct w:val="0"/>
      <w:autoSpaceDE w:val="0"/>
      <w:spacing w:before="100" w:after="100"/>
      <w:textAlignment w:val="baseline"/>
    </w:pPr>
    <w:rPr>
      <w:szCs w:val="20"/>
    </w:rPr>
  </w:style>
  <w:style w:type="paragraph" w:customStyle="1" w:styleId="Tekstpodstawowy31">
    <w:name w:val="Tekst podstawowy 31"/>
    <w:basedOn w:val="Normalny"/>
    <w:rsid w:val="00EF2D81"/>
    <w:pPr>
      <w:spacing w:after="120"/>
    </w:pPr>
    <w:rPr>
      <w:sz w:val="16"/>
      <w:szCs w:val="16"/>
    </w:rPr>
  </w:style>
  <w:style w:type="paragraph" w:customStyle="1" w:styleId="BodyText2">
    <w:name w:val="Body Text 2"/>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BodyTextIndent2">
    <w:name w:val="Body Text Indent 2"/>
    <w:basedOn w:val="Normalny"/>
    <w:rsid w:val="00EF2D81"/>
    <w:pPr>
      <w:widowControl w:val="0"/>
      <w:overflowPunct w:val="0"/>
      <w:autoSpaceDE w:val="0"/>
      <w:ind w:left="567" w:hanging="567"/>
      <w:jc w:val="both"/>
      <w:textAlignment w:val="baseline"/>
    </w:pPr>
    <w:rPr>
      <w:sz w:val="26"/>
      <w:szCs w:val="20"/>
    </w:rPr>
  </w:style>
  <w:style w:type="paragraph" w:customStyle="1" w:styleId="Lista21">
    <w:name w:val="Lista 21"/>
    <w:basedOn w:val="Normalny"/>
    <w:rsid w:val="00EF2D81"/>
    <w:pPr>
      <w:widowControl w:val="0"/>
      <w:overflowPunct w:val="0"/>
      <w:autoSpaceDE w:val="0"/>
      <w:ind w:left="566" w:hanging="283"/>
      <w:textAlignment w:val="baseline"/>
    </w:pPr>
    <w:rPr>
      <w:sz w:val="26"/>
      <w:szCs w:val="20"/>
    </w:rPr>
  </w:style>
  <w:style w:type="paragraph" w:customStyle="1" w:styleId="Listapunktowana1">
    <w:name w:val="Lista punktowana1"/>
    <w:basedOn w:val="Normalny"/>
    <w:rsid w:val="00EF2D81"/>
    <w:pPr>
      <w:widowControl w:val="0"/>
      <w:tabs>
        <w:tab w:val="num" w:pos="283"/>
      </w:tabs>
      <w:overflowPunct w:val="0"/>
      <w:autoSpaceDE w:val="0"/>
      <w:ind w:left="283" w:hanging="283"/>
      <w:textAlignment w:val="baseline"/>
    </w:pPr>
    <w:rPr>
      <w:sz w:val="26"/>
      <w:szCs w:val="20"/>
    </w:rPr>
  </w:style>
  <w:style w:type="paragraph" w:customStyle="1" w:styleId="Listapunktowana21">
    <w:name w:val="Lista punktowana 21"/>
    <w:basedOn w:val="Normalny"/>
    <w:rsid w:val="00EF2D81"/>
    <w:pPr>
      <w:widowControl w:val="0"/>
      <w:tabs>
        <w:tab w:val="num" w:pos="283"/>
      </w:tabs>
      <w:overflowPunct w:val="0"/>
      <w:autoSpaceDE w:val="0"/>
      <w:ind w:left="566" w:hanging="283"/>
      <w:textAlignment w:val="baseline"/>
    </w:pPr>
    <w:rPr>
      <w:sz w:val="26"/>
      <w:szCs w:val="20"/>
    </w:rPr>
  </w:style>
  <w:style w:type="paragraph" w:customStyle="1" w:styleId="Lista-kontynuacja1">
    <w:name w:val="Lista - kontynuacja1"/>
    <w:basedOn w:val="Normalny"/>
    <w:rsid w:val="00EF2D81"/>
    <w:pPr>
      <w:widowControl w:val="0"/>
      <w:overflowPunct w:val="0"/>
      <w:autoSpaceDE w:val="0"/>
      <w:spacing w:after="120"/>
      <w:ind w:left="283"/>
      <w:textAlignment w:val="baseline"/>
    </w:pPr>
    <w:rPr>
      <w:sz w:val="26"/>
      <w:szCs w:val="20"/>
    </w:rPr>
  </w:style>
  <w:style w:type="paragraph" w:customStyle="1" w:styleId="BodyText25">
    <w:name w:val="Body Text 25"/>
    <w:basedOn w:val="Normalny"/>
    <w:rsid w:val="00EF2D81"/>
    <w:pPr>
      <w:widowControl w:val="0"/>
      <w:overflowPunct w:val="0"/>
      <w:autoSpaceDE w:val="0"/>
      <w:spacing w:after="120"/>
      <w:ind w:left="283"/>
      <w:textAlignment w:val="baseline"/>
    </w:pPr>
    <w:rPr>
      <w:sz w:val="26"/>
      <w:szCs w:val="20"/>
    </w:rPr>
  </w:style>
  <w:style w:type="paragraph" w:customStyle="1" w:styleId="Tekstpodstawowy4">
    <w:name w:val="Tekst podstawowy 4"/>
    <w:basedOn w:val="BodyText25"/>
    <w:rsid w:val="00EF2D81"/>
  </w:style>
  <w:style w:type="paragraph" w:customStyle="1" w:styleId="BodyTextIndent3">
    <w:name w:val="Body Text Indent 3"/>
    <w:basedOn w:val="Normalny"/>
    <w:rsid w:val="00EF2D81"/>
    <w:pPr>
      <w:overflowPunct w:val="0"/>
      <w:autoSpaceDE w:val="0"/>
      <w:ind w:left="1985" w:hanging="1985"/>
      <w:textAlignment w:val="baseline"/>
    </w:pPr>
    <w:rPr>
      <w:szCs w:val="20"/>
    </w:rPr>
  </w:style>
  <w:style w:type="paragraph" w:customStyle="1" w:styleId="BodyText3">
    <w:name w:val="Body Text 3"/>
    <w:basedOn w:val="Normalny"/>
    <w:rsid w:val="00EF2D81"/>
    <w:pPr>
      <w:overflowPunct w:val="0"/>
      <w:autoSpaceDE w:val="0"/>
      <w:jc w:val="both"/>
      <w:textAlignment w:val="baseline"/>
    </w:pPr>
    <w:rPr>
      <w:b/>
      <w:i/>
      <w:szCs w:val="20"/>
    </w:rPr>
  </w:style>
  <w:style w:type="paragraph" w:customStyle="1" w:styleId="BodyText31">
    <w:name w:val="Body Text 31"/>
    <w:basedOn w:val="Normalny"/>
    <w:rsid w:val="00EF2D81"/>
    <w:pPr>
      <w:widowControl w:val="0"/>
      <w:overflowPunct w:val="0"/>
      <w:autoSpaceDE w:val="0"/>
      <w:jc w:val="both"/>
      <w:textAlignment w:val="baseline"/>
    </w:pPr>
    <w:rPr>
      <w:sz w:val="28"/>
      <w:szCs w:val="20"/>
    </w:rPr>
  </w:style>
  <w:style w:type="paragraph" w:customStyle="1" w:styleId="BodyText22">
    <w:name w:val="Body Text 22"/>
    <w:basedOn w:val="Normalny"/>
    <w:rsid w:val="00EF2D81"/>
    <w:pPr>
      <w:widowControl w:val="0"/>
      <w:overflowPunct w:val="0"/>
      <w:autoSpaceDE w:val="0"/>
      <w:textAlignment w:val="baseline"/>
    </w:pPr>
    <w:rPr>
      <w:sz w:val="28"/>
      <w:szCs w:val="20"/>
    </w:rPr>
  </w:style>
  <w:style w:type="paragraph" w:customStyle="1" w:styleId="BodyTextIndent22">
    <w:name w:val="Body Text Indent 22"/>
    <w:basedOn w:val="Normalny"/>
    <w:rsid w:val="00EF2D81"/>
    <w:pPr>
      <w:overflowPunct w:val="0"/>
      <w:autoSpaceDE w:val="0"/>
      <w:ind w:left="284" w:hanging="284"/>
      <w:jc w:val="both"/>
      <w:textAlignment w:val="baseline"/>
    </w:pPr>
    <w:rPr>
      <w:szCs w:val="20"/>
    </w:rPr>
  </w:style>
  <w:style w:type="paragraph" w:customStyle="1" w:styleId="BodyTextIndent31">
    <w:name w:val="Body Text Indent 31"/>
    <w:basedOn w:val="Normalny"/>
    <w:rsid w:val="00EF2D81"/>
    <w:pPr>
      <w:widowControl w:val="0"/>
      <w:tabs>
        <w:tab w:val="left" w:pos="720"/>
      </w:tabs>
      <w:overflowPunct w:val="0"/>
      <w:autoSpaceDE w:val="0"/>
      <w:ind w:left="360"/>
      <w:jc w:val="both"/>
      <w:textAlignment w:val="baseline"/>
    </w:pPr>
    <w:rPr>
      <w:sz w:val="26"/>
      <w:szCs w:val="20"/>
    </w:rPr>
  </w:style>
  <w:style w:type="paragraph" w:customStyle="1" w:styleId="BodyText21">
    <w:name w:val="Body Text 21"/>
    <w:basedOn w:val="Normalny"/>
    <w:rsid w:val="00EF2D81"/>
    <w:pPr>
      <w:widowControl w:val="0"/>
      <w:overflowPunct w:val="0"/>
      <w:autoSpaceDE w:val="0"/>
      <w:ind w:left="567" w:hanging="283"/>
      <w:textAlignment w:val="baseline"/>
    </w:pPr>
    <w:rPr>
      <w:sz w:val="26"/>
      <w:szCs w:val="20"/>
    </w:rPr>
  </w:style>
  <w:style w:type="paragraph" w:customStyle="1" w:styleId="BodyTextIndent21">
    <w:name w:val="Body Text Indent 21"/>
    <w:basedOn w:val="Normalny"/>
    <w:rsid w:val="00EF2D81"/>
    <w:pPr>
      <w:widowControl w:val="0"/>
      <w:overflowPunct w:val="0"/>
      <w:autoSpaceDE w:val="0"/>
      <w:ind w:left="567" w:hanging="283"/>
      <w:jc w:val="both"/>
      <w:textAlignment w:val="baseline"/>
    </w:pPr>
    <w:rPr>
      <w:sz w:val="26"/>
      <w:szCs w:val="20"/>
    </w:rPr>
  </w:style>
  <w:style w:type="paragraph" w:customStyle="1" w:styleId="Tekstkomentarza2">
    <w:name w:val="Tekst komentarza2"/>
    <w:basedOn w:val="Normalny"/>
    <w:rsid w:val="00EF2D81"/>
    <w:pPr>
      <w:widowControl w:val="0"/>
      <w:overflowPunct w:val="0"/>
      <w:autoSpaceDE w:val="0"/>
      <w:textAlignment w:val="baseline"/>
    </w:pPr>
    <w:rPr>
      <w:sz w:val="20"/>
      <w:szCs w:val="20"/>
    </w:rPr>
  </w:style>
  <w:style w:type="paragraph" w:customStyle="1" w:styleId="Tekstpodstawowy22">
    <w:name w:val="Tekst podstawowy 22"/>
    <w:basedOn w:val="Normalny"/>
    <w:rsid w:val="00EF2D81"/>
    <w:pPr>
      <w:widowControl w:val="0"/>
      <w:tabs>
        <w:tab w:val="left" w:pos="720"/>
      </w:tabs>
      <w:overflowPunct w:val="0"/>
      <w:autoSpaceDE w:val="0"/>
      <w:jc w:val="both"/>
      <w:textAlignment w:val="baseline"/>
    </w:pPr>
    <w:rPr>
      <w:color w:val="FF0000"/>
      <w:sz w:val="26"/>
      <w:szCs w:val="20"/>
    </w:rPr>
  </w:style>
  <w:style w:type="paragraph" w:customStyle="1" w:styleId="Tekstpodstawowywcity21">
    <w:name w:val="Tekst podstawowy wcięty 21"/>
    <w:basedOn w:val="Normalny"/>
    <w:rsid w:val="00EF2D81"/>
    <w:pPr>
      <w:widowControl w:val="0"/>
      <w:overflowPunct w:val="0"/>
      <w:autoSpaceDE w:val="0"/>
      <w:spacing w:after="120" w:line="480" w:lineRule="auto"/>
      <w:ind w:left="283"/>
      <w:textAlignment w:val="baseline"/>
    </w:pPr>
    <w:rPr>
      <w:sz w:val="26"/>
      <w:szCs w:val="20"/>
    </w:rPr>
  </w:style>
  <w:style w:type="paragraph" w:styleId="Tekstpodstawowywcity">
    <w:name w:val="Body Text Indent"/>
    <w:basedOn w:val="Normalny"/>
    <w:link w:val="TekstpodstawowywcityZnak"/>
    <w:uiPriority w:val="99"/>
    <w:rsid w:val="00EF2D81"/>
    <w:pPr>
      <w:widowControl w:val="0"/>
      <w:overflowPunct w:val="0"/>
      <w:autoSpaceDE w:val="0"/>
      <w:spacing w:after="120"/>
      <w:ind w:left="283"/>
      <w:textAlignment w:val="baseline"/>
    </w:pPr>
    <w:rPr>
      <w:sz w:val="26"/>
      <w:szCs w:val="20"/>
      <w:lang/>
    </w:rPr>
  </w:style>
  <w:style w:type="character" w:customStyle="1" w:styleId="TekstpodstawowywcityZnak">
    <w:name w:val="Tekst podstawowy wcięty Znak"/>
    <w:basedOn w:val="Domylnaczcionkaakapitu"/>
    <w:link w:val="Tekstpodstawowywcity"/>
    <w:uiPriority w:val="99"/>
    <w:rsid w:val="00EF2D81"/>
    <w:rPr>
      <w:rFonts w:eastAsia="Times New Roman" w:cs="Times New Roman"/>
      <w:sz w:val="26"/>
      <w:szCs w:val="20"/>
      <w:lang w:eastAsia="ar-SA"/>
    </w:rPr>
  </w:style>
  <w:style w:type="paragraph" w:customStyle="1" w:styleId="Tekstpodstawowywcity32">
    <w:name w:val="Tekst podstawowy wcięty 32"/>
    <w:basedOn w:val="Normalny"/>
    <w:rsid w:val="00EF2D81"/>
    <w:pPr>
      <w:widowControl w:val="0"/>
      <w:tabs>
        <w:tab w:val="left" w:pos="720"/>
      </w:tabs>
      <w:overflowPunct w:val="0"/>
      <w:autoSpaceDE w:val="0"/>
      <w:ind w:left="360"/>
      <w:textAlignment w:val="baseline"/>
    </w:pPr>
    <w:rPr>
      <w:szCs w:val="20"/>
    </w:rPr>
  </w:style>
  <w:style w:type="paragraph" w:customStyle="1" w:styleId="3">
    <w:name w:val="3"/>
    <w:basedOn w:val="Normalny"/>
    <w:next w:val="Nagwek"/>
    <w:rsid w:val="00EF2D81"/>
    <w:pPr>
      <w:tabs>
        <w:tab w:val="center" w:pos="4536"/>
        <w:tab w:val="right" w:pos="9072"/>
      </w:tabs>
      <w:overflowPunct w:val="0"/>
      <w:autoSpaceDE w:val="0"/>
      <w:textAlignment w:val="baseline"/>
    </w:pPr>
    <w:rPr>
      <w:rFonts w:ascii="Arial Narrow" w:hAnsi="Arial Narrow"/>
      <w:sz w:val="22"/>
      <w:szCs w:val="20"/>
    </w:rPr>
  </w:style>
  <w:style w:type="paragraph" w:customStyle="1" w:styleId="2">
    <w:name w:val="2"/>
    <w:basedOn w:val="Normalny"/>
    <w:next w:val="Nagwek"/>
    <w:rsid w:val="00EF2D81"/>
    <w:pPr>
      <w:tabs>
        <w:tab w:val="center" w:pos="4536"/>
        <w:tab w:val="right" w:pos="9072"/>
      </w:tabs>
    </w:pPr>
  </w:style>
  <w:style w:type="paragraph" w:customStyle="1" w:styleId="xl24">
    <w:name w:val="xl24"/>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rPr>
  </w:style>
  <w:style w:type="paragraph" w:customStyle="1" w:styleId="xl25">
    <w:name w:val="xl25"/>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b/>
      <w:bCs/>
    </w:rPr>
  </w:style>
  <w:style w:type="paragraph" w:customStyle="1" w:styleId="xl26">
    <w:name w:val="xl26"/>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rPr>
  </w:style>
  <w:style w:type="paragraph" w:customStyle="1" w:styleId="xl27">
    <w:name w:val="xl27"/>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color w:val="FF0000"/>
    </w:rPr>
  </w:style>
  <w:style w:type="paragraph" w:customStyle="1" w:styleId="xl28">
    <w:name w:val="xl28"/>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color w:val="FF0000"/>
    </w:rPr>
  </w:style>
  <w:style w:type="paragraph" w:customStyle="1" w:styleId="xl29">
    <w:name w:val="xl29"/>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color w:val="FF0000"/>
    </w:rPr>
  </w:style>
  <w:style w:type="paragraph" w:customStyle="1" w:styleId="xl30">
    <w:name w:val="xl30"/>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color w:val="FF0000"/>
    </w:rPr>
  </w:style>
  <w:style w:type="paragraph" w:styleId="Tekstdymka">
    <w:name w:val="Balloon Text"/>
    <w:basedOn w:val="Normalny"/>
    <w:link w:val="TekstdymkaZnak"/>
    <w:uiPriority w:val="99"/>
    <w:rsid w:val="00EF2D81"/>
    <w:rPr>
      <w:rFonts w:ascii="Tahoma" w:hAnsi="Tahoma"/>
      <w:sz w:val="16"/>
      <w:szCs w:val="16"/>
      <w:lang/>
    </w:rPr>
  </w:style>
  <w:style w:type="character" w:customStyle="1" w:styleId="TekstdymkaZnak">
    <w:name w:val="Tekst dymka Znak"/>
    <w:basedOn w:val="Domylnaczcionkaakapitu"/>
    <w:link w:val="Tekstdymka"/>
    <w:uiPriority w:val="99"/>
    <w:rsid w:val="00EF2D81"/>
    <w:rPr>
      <w:rFonts w:ascii="Tahoma" w:eastAsia="Times New Roman" w:hAnsi="Tahoma" w:cs="Times New Roman"/>
      <w:sz w:val="16"/>
      <w:szCs w:val="16"/>
      <w:lang w:eastAsia="ar-SA"/>
    </w:rPr>
  </w:style>
  <w:style w:type="paragraph" w:customStyle="1" w:styleId="WW-Tekstpodstawowy3">
    <w:name w:val="WW-Tekst podstawowy 3"/>
    <w:basedOn w:val="Normalny"/>
    <w:rsid w:val="00EF2D81"/>
    <w:pPr>
      <w:widowControl w:val="0"/>
      <w:overflowPunct w:val="0"/>
      <w:autoSpaceDE w:val="0"/>
      <w:jc w:val="both"/>
      <w:textAlignment w:val="baseline"/>
    </w:pPr>
    <w:rPr>
      <w:szCs w:val="20"/>
    </w:rPr>
  </w:style>
  <w:style w:type="paragraph" w:customStyle="1" w:styleId="Zwykytekst1">
    <w:name w:val="Zwykły tekst1"/>
    <w:basedOn w:val="Normalny"/>
    <w:rsid w:val="00EF2D81"/>
    <w:rPr>
      <w:rFonts w:ascii="Courier New" w:hAnsi="Courier New"/>
      <w:sz w:val="20"/>
      <w:szCs w:val="20"/>
    </w:rPr>
  </w:style>
  <w:style w:type="paragraph" w:styleId="Tekstprzypisukocowego">
    <w:name w:val="endnote text"/>
    <w:basedOn w:val="Normalny"/>
    <w:link w:val="TekstprzypisukocowegoZnak"/>
    <w:uiPriority w:val="99"/>
    <w:rsid w:val="00EF2D81"/>
    <w:rPr>
      <w:sz w:val="20"/>
      <w:szCs w:val="20"/>
      <w:lang/>
    </w:rPr>
  </w:style>
  <w:style w:type="character" w:customStyle="1" w:styleId="TekstprzypisukocowegoZnak">
    <w:name w:val="Tekst przypisu końcowego Znak"/>
    <w:basedOn w:val="Domylnaczcionkaakapitu"/>
    <w:link w:val="Tekstprzypisukocowego"/>
    <w:uiPriority w:val="99"/>
    <w:rsid w:val="00EF2D81"/>
    <w:rPr>
      <w:rFonts w:eastAsia="Times New Roman" w:cs="Times New Roman"/>
      <w:sz w:val="20"/>
      <w:szCs w:val="20"/>
      <w:lang w:eastAsia="ar-SA"/>
    </w:rPr>
  </w:style>
  <w:style w:type="paragraph" w:styleId="Tekstkomentarza">
    <w:name w:val="annotation text"/>
    <w:basedOn w:val="Normalny"/>
    <w:link w:val="TekstkomentarzaZnak"/>
    <w:uiPriority w:val="99"/>
    <w:semiHidden/>
    <w:unhideWhenUsed/>
    <w:rsid w:val="00EF2D81"/>
    <w:rPr>
      <w:sz w:val="20"/>
      <w:szCs w:val="20"/>
    </w:rPr>
  </w:style>
  <w:style w:type="character" w:customStyle="1" w:styleId="TekstkomentarzaZnak">
    <w:name w:val="Tekst komentarza Znak"/>
    <w:basedOn w:val="Domylnaczcionkaakapitu"/>
    <w:link w:val="Tekstkomentarza"/>
    <w:uiPriority w:val="99"/>
    <w:semiHidden/>
    <w:rsid w:val="00EF2D81"/>
    <w:rPr>
      <w:rFonts w:eastAsia="Times New Roman" w:cs="Times New Roman"/>
      <w:sz w:val="20"/>
      <w:szCs w:val="20"/>
      <w:lang w:eastAsia="ar-SA"/>
    </w:rPr>
  </w:style>
  <w:style w:type="paragraph" w:styleId="Tematkomentarza">
    <w:name w:val="annotation subject"/>
    <w:basedOn w:val="Tekstkomentarza2"/>
    <w:next w:val="Tekstkomentarza2"/>
    <w:link w:val="TematkomentarzaZnak"/>
    <w:uiPriority w:val="99"/>
    <w:rsid w:val="00EF2D81"/>
    <w:pPr>
      <w:widowControl/>
      <w:overflowPunct/>
      <w:autoSpaceDE/>
      <w:textAlignment w:val="auto"/>
    </w:pPr>
    <w:rPr>
      <w:b/>
      <w:bCs/>
      <w:lang/>
    </w:rPr>
  </w:style>
  <w:style w:type="character" w:customStyle="1" w:styleId="TematkomentarzaZnak">
    <w:name w:val="Temat komentarza Znak"/>
    <w:basedOn w:val="TekstkomentarzaZnak"/>
    <w:link w:val="Tematkomentarza"/>
    <w:uiPriority w:val="99"/>
    <w:rsid w:val="00EF2D81"/>
    <w:rPr>
      <w:b/>
      <w:bCs/>
      <w:lang/>
    </w:rPr>
  </w:style>
  <w:style w:type="paragraph" w:customStyle="1" w:styleId="WW-Domylnie">
    <w:name w:val="WW-Domyślnie"/>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WW-NormalnyWeb">
    <w:name w:val="WW-Normalny (Web)"/>
    <w:basedOn w:val="WW-Domylnie"/>
    <w:rsid w:val="00EF2D81"/>
    <w:pPr>
      <w:overflowPunct/>
      <w:autoSpaceDE/>
      <w:spacing w:before="100" w:after="100"/>
      <w:textAlignment w:val="auto"/>
    </w:pPr>
    <w:rPr>
      <w:sz w:val="24"/>
      <w:szCs w:val="24"/>
    </w:rPr>
  </w:style>
  <w:style w:type="paragraph" w:customStyle="1" w:styleId="xl31">
    <w:name w:val="xl31"/>
    <w:basedOn w:val="Normalny"/>
    <w:rsid w:val="00EF2D81"/>
    <w:pPr>
      <w:spacing w:before="280" w:after="280"/>
      <w:jc w:val="right"/>
      <w:textAlignment w:val="center"/>
    </w:pPr>
    <w:rPr>
      <w:rFonts w:ascii="Arial" w:hAnsi="Arial" w:cs="Arial"/>
      <w:b/>
      <w:bCs/>
    </w:rPr>
  </w:style>
  <w:style w:type="paragraph" w:customStyle="1" w:styleId="xl32">
    <w:name w:val="xl32"/>
    <w:basedOn w:val="Normalny"/>
    <w:rsid w:val="00EF2D81"/>
    <w:pPr>
      <w:spacing w:before="280" w:after="280"/>
      <w:textAlignment w:val="center"/>
    </w:pPr>
    <w:rPr>
      <w:rFonts w:ascii="Arial" w:hAnsi="Arial" w:cs="Arial"/>
      <w:b/>
      <w:bCs/>
      <w:color w:val="000080"/>
    </w:rPr>
  </w:style>
  <w:style w:type="paragraph" w:customStyle="1" w:styleId="xl33">
    <w:name w:val="xl33"/>
    <w:basedOn w:val="Normalny"/>
    <w:rsid w:val="00EF2D81"/>
    <w:pPr>
      <w:spacing w:before="280" w:after="280"/>
      <w:jc w:val="right"/>
    </w:pPr>
  </w:style>
  <w:style w:type="paragraph" w:customStyle="1" w:styleId="xl34">
    <w:name w:val="xl34"/>
    <w:basedOn w:val="Normalny"/>
    <w:rsid w:val="00EF2D81"/>
    <w:pPr>
      <w:pBdr>
        <w:top w:val="double" w:sz="1" w:space="0" w:color="000000"/>
        <w:left w:val="double" w:sz="1"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rsid w:val="00EF2D81"/>
    <w:pPr>
      <w:pBdr>
        <w:top w:val="double" w:sz="1"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rPr>
  </w:style>
  <w:style w:type="paragraph" w:customStyle="1" w:styleId="xl38">
    <w:name w:val="xl3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rPr>
  </w:style>
  <w:style w:type="paragraph" w:customStyle="1" w:styleId="xl42">
    <w:name w:val="xl4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rPr>
  </w:style>
  <w:style w:type="paragraph" w:customStyle="1" w:styleId="xl44">
    <w:name w:val="xl44"/>
    <w:basedOn w:val="Normalny"/>
    <w:rsid w:val="00EF2D81"/>
    <w:pPr>
      <w:pBdr>
        <w:top w:val="single" w:sz="4" w:space="0" w:color="000000"/>
        <w:left w:val="single" w:sz="4" w:space="0" w:color="000000"/>
        <w:bottom w:val="double" w:sz="1" w:space="0" w:color="000000"/>
        <w:right w:val="double" w:sz="1" w:space="0" w:color="000000"/>
      </w:pBdr>
      <w:spacing w:before="280" w:after="280"/>
      <w:jc w:val="right"/>
      <w:textAlignment w:val="center"/>
    </w:pPr>
    <w:rPr>
      <w:rFonts w:ascii="Arial" w:hAnsi="Arial" w:cs="Arial"/>
      <w:b/>
      <w:bCs/>
    </w:rPr>
  </w:style>
  <w:style w:type="paragraph" w:customStyle="1" w:styleId="xl45">
    <w:name w:val="xl45"/>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rsid w:val="00EF2D81"/>
    <w:pPr>
      <w:spacing w:before="280" w:after="280"/>
      <w:textAlignment w:val="center"/>
    </w:pPr>
    <w:rPr>
      <w:rFonts w:ascii="Arial" w:hAnsi="Arial" w:cs="Arial"/>
      <w:b/>
      <w:bCs/>
      <w:color w:val="008000"/>
    </w:rPr>
  </w:style>
  <w:style w:type="paragraph" w:customStyle="1" w:styleId="xl48">
    <w:name w:val="xl4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0080"/>
    </w:rPr>
  </w:style>
  <w:style w:type="paragraph" w:customStyle="1" w:styleId="xl52">
    <w:name w:val="xl5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rsid w:val="00EF2D81"/>
    <w:pPr>
      <w:spacing w:before="280" w:after="280"/>
      <w:jc w:val="center"/>
      <w:textAlignment w:val="center"/>
    </w:pPr>
    <w:rPr>
      <w:rFonts w:ascii="Arial" w:hAnsi="Arial" w:cs="Arial"/>
      <w:b/>
      <w:bCs/>
    </w:rPr>
  </w:style>
  <w:style w:type="paragraph" w:customStyle="1" w:styleId="xl54">
    <w:name w:val="xl5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rsid w:val="00EF2D81"/>
    <w:pPr>
      <w:pBdr>
        <w:left w:val="double" w:sz="1" w:space="0" w:color="000000"/>
      </w:pBdr>
      <w:spacing w:before="280" w:after="280"/>
      <w:jc w:val="center"/>
      <w:textAlignment w:val="center"/>
    </w:pPr>
    <w:rPr>
      <w:rFonts w:ascii="Arial" w:hAnsi="Arial" w:cs="Arial"/>
      <w:b/>
      <w:bCs/>
    </w:rPr>
  </w:style>
  <w:style w:type="paragraph" w:customStyle="1" w:styleId="xl57">
    <w:name w:val="xl57"/>
    <w:basedOn w:val="Normalny"/>
    <w:rsid w:val="00EF2D81"/>
    <w:pPr>
      <w:pBdr>
        <w:left w:val="double" w:sz="1" w:space="0" w:color="000000"/>
      </w:pBdr>
      <w:spacing w:before="280" w:after="280"/>
      <w:jc w:val="right"/>
      <w:textAlignment w:val="center"/>
    </w:pPr>
    <w:rPr>
      <w:rFonts w:ascii="Arial" w:hAnsi="Arial" w:cs="Arial"/>
    </w:rPr>
  </w:style>
  <w:style w:type="paragraph" w:customStyle="1" w:styleId="xl58">
    <w:name w:val="xl58"/>
    <w:basedOn w:val="Normalny"/>
    <w:rsid w:val="00EF2D81"/>
    <w:pPr>
      <w:shd w:val="clear" w:color="auto" w:fill="FFFF00"/>
      <w:spacing w:before="280" w:after="280"/>
      <w:jc w:val="right"/>
      <w:textAlignment w:val="center"/>
    </w:pPr>
    <w:rPr>
      <w:rFonts w:ascii="Arial" w:hAnsi="Arial" w:cs="Arial"/>
    </w:rPr>
  </w:style>
  <w:style w:type="paragraph" w:customStyle="1" w:styleId="xl59">
    <w:name w:val="xl59"/>
    <w:basedOn w:val="Normalny"/>
    <w:rsid w:val="00EF2D81"/>
    <w:pPr>
      <w:spacing w:before="280" w:after="280"/>
      <w:textAlignment w:val="center"/>
    </w:pPr>
    <w:rPr>
      <w:rFonts w:ascii="Arial" w:hAnsi="Arial" w:cs="Arial"/>
    </w:rPr>
  </w:style>
  <w:style w:type="paragraph" w:customStyle="1" w:styleId="xl60">
    <w:name w:val="xl60"/>
    <w:basedOn w:val="Normalny"/>
    <w:rsid w:val="00EF2D81"/>
    <w:pPr>
      <w:spacing w:before="280" w:after="280"/>
      <w:jc w:val="right"/>
      <w:textAlignment w:val="center"/>
    </w:pPr>
    <w:rPr>
      <w:rFonts w:ascii="Arial" w:hAnsi="Arial" w:cs="Arial"/>
      <w:i/>
      <w:iCs/>
    </w:rPr>
  </w:style>
  <w:style w:type="paragraph" w:customStyle="1" w:styleId="xl61">
    <w:name w:val="xl61"/>
    <w:basedOn w:val="Normalny"/>
    <w:rsid w:val="00EF2D81"/>
    <w:pPr>
      <w:pBdr>
        <w:top w:val="single" w:sz="4" w:space="0" w:color="000000"/>
        <w:left w:val="double" w:sz="1"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rsid w:val="00EF2D81"/>
    <w:pPr>
      <w:pBdr>
        <w:top w:val="single" w:sz="4" w:space="0" w:color="000000"/>
        <w:left w:val="double" w:sz="1"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rsid w:val="00EF2D81"/>
    <w:pPr>
      <w:shd w:val="clear" w:color="auto" w:fill="FF99CC"/>
      <w:spacing w:before="280" w:after="280"/>
      <w:jc w:val="right"/>
      <w:textAlignment w:val="center"/>
    </w:pPr>
    <w:rPr>
      <w:rFonts w:ascii="Arial" w:hAnsi="Arial" w:cs="Arial"/>
    </w:rPr>
  </w:style>
  <w:style w:type="paragraph" w:customStyle="1" w:styleId="xl71">
    <w:name w:val="xl71"/>
    <w:basedOn w:val="Normalny"/>
    <w:rsid w:val="00EF2D81"/>
    <w:pPr>
      <w:shd w:val="clear" w:color="auto" w:fill="FF99CC"/>
      <w:spacing w:before="280" w:after="280"/>
      <w:textAlignment w:val="center"/>
    </w:pPr>
    <w:rPr>
      <w:rFonts w:ascii="Arial" w:hAnsi="Arial" w:cs="Arial"/>
      <w:b/>
      <w:bCs/>
    </w:rPr>
  </w:style>
  <w:style w:type="paragraph" w:customStyle="1" w:styleId="xl72">
    <w:name w:val="xl72"/>
    <w:basedOn w:val="Normalny"/>
    <w:rsid w:val="00EF2D81"/>
    <w:pPr>
      <w:shd w:val="clear" w:color="auto" w:fill="FF99CC"/>
      <w:spacing w:before="280" w:after="280"/>
      <w:jc w:val="right"/>
      <w:textAlignment w:val="center"/>
    </w:pPr>
    <w:rPr>
      <w:rFonts w:ascii="Arial" w:hAnsi="Arial" w:cs="Arial"/>
    </w:rPr>
  </w:style>
  <w:style w:type="paragraph" w:customStyle="1" w:styleId="xl73">
    <w:name w:val="xl73"/>
    <w:basedOn w:val="Normalny"/>
    <w:rsid w:val="00EF2D81"/>
    <w:pPr>
      <w:shd w:val="clear" w:color="auto" w:fill="FF99CC"/>
      <w:spacing w:before="280" w:after="280"/>
      <w:jc w:val="right"/>
      <w:textAlignment w:val="center"/>
    </w:pPr>
    <w:rPr>
      <w:rFonts w:ascii="Arial" w:hAnsi="Arial" w:cs="Arial"/>
      <w:b/>
      <w:bCs/>
    </w:rPr>
  </w:style>
  <w:style w:type="paragraph" w:customStyle="1" w:styleId="xl74">
    <w:name w:val="xl7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rsid w:val="00EF2D81"/>
    <w:pPr>
      <w:pBdr>
        <w:top w:val="double" w:sz="1"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rsid w:val="00EF2D81"/>
    <w:pPr>
      <w:pBdr>
        <w:top w:val="single" w:sz="4"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rsid w:val="00EF2D81"/>
    <w:pPr>
      <w:pBdr>
        <w:top w:val="single" w:sz="4" w:space="0" w:color="000000"/>
        <w:left w:val="double" w:sz="1"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rsid w:val="00EF2D81"/>
    <w:pPr>
      <w:pBdr>
        <w:top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rsid w:val="00EF2D81"/>
    <w:pPr>
      <w:shd w:val="clear" w:color="auto" w:fill="FF99CC"/>
      <w:spacing w:before="280" w:after="280"/>
      <w:jc w:val="center"/>
      <w:textAlignment w:val="center"/>
    </w:pPr>
    <w:rPr>
      <w:rFonts w:ascii="Arial" w:hAnsi="Arial" w:cs="Arial"/>
      <w:b/>
      <w:bCs/>
    </w:rPr>
  </w:style>
  <w:style w:type="paragraph" w:customStyle="1" w:styleId="xl94">
    <w:name w:val="xl94"/>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rsid w:val="00EF2D81"/>
    <w:pPr>
      <w:pBdr>
        <w:top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rsid w:val="00EF2D81"/>
    <w:pPr>
      <w:pBdr>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rsid w:val="00EF2D81"/>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rsid w:val="00EF2D81"/>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rsid w:val="00EF2D81"/>
    <w:pPr>
      <w:shd w:val="clear" w:color="auto" w:fill="FF99CC"/>
      <w:spacing w:before="280" w:after="280"/>
      <w:textAlignment w:val="center"/>
    </w:pPr>
    <w:rPr>
      <w:rFonts w:ascii="Arial" w:hAnsi="Arial" w:cs="Arial"/>
      <w:b/>
      <w:bCs/>
    </w:rPr>
  </w:style>
  <w:style w:type="paragraph" w:customStyle="1" w:styleId="xl112">
    <w:name w:val="xl11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textAlignment w:val="center"/>
    </w:pPr>
    <w:rPr>
      <w:rFonts w:ascii="Arial" w:hAnsi="Arial" w:cs="Arial"/>
    </w:rPr>
  </w:style>
  <w:style w:type="paragraph" w:customStyle="1" w:styleId="xl116">
    <w:name w:val="xl116"/>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rsid w:val="00EF2D81"/>
    <w:pPr>
      <w:pBdr>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rsid w:val="00EF2D81"/>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rsid w:val="00EF2D81"/>
    <w:pPr>
      <w:pBdr>
        <w:top w:val="single" w:sz="4" w:space="0" w:color="000000"/>
        <w:left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rsid w:val="00EF2D81"/>
    <w:pPr>
      <w:pBdr>
        <w:top w:val="double" w:sz="1" w:space="0" w:color="000000"/>
        <w:left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rsid w:val="00EF2D81"/>
    <w:pPr>
      <w:pBdr>
        <w:top w:val="double" w:sz="1"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rsid w:val="00EF2D81"/>
    <w:pPr>
      <w:pBdr>
        <w:left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rsid w:val="00EF2D81"/>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rsid w:val="00EF2D81"/>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rsid w:val="00EF2D81"/>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8000"/>
    </w:rPr>
  </w:style>
  <w:style w:type="paragraph" w:customStyle="1" w:styleId="xl136">
    <w:name w:val="xl136"/>
    <w:basedOn w:val="Normalny"/>
    <w:rsid w:val="00EF2D81"/>
    <w:pPr>
      <w:pBdr>
        <w:top w:val="single" w:sz="4" w:space="0" w:color="000000"/>
        <w:left w:val="double" w:sz="1"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rsid w:val="00EF2D81"/>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rsid w:val="00EF2D81"/>
    <w:pPr>
      <w:pBdr>
        <w:top w:val="single" w:sz="4"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color w:val="FF0000"/>
    </w:rPr>
  </w:style>
  <w:style w:type="paragraph" w:customStyle="1" w:styleId="xl145">
    <w:name w:val="xl145"/>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rsid w:val="00EF2D81"/>
    <w:pPr>
      <w:pBdr>
        <w:top w:val="single" w:sz="4" w:space="0" w:color="000000"/>
        <w:left w:val="double" w:sz="1"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rsid w:val="00EF2D81"/>
    <w:pPr>
      <w:pBdr>
        <w:top w:val="single" w:sz="4" w:space="0" w:color="000000"/>
        <w:left w:val="single" w:sz="4" w:space="0" w:color="000000"/>
        <w:bottom w:val="single" w:sz="4" w:space="0" w:color="000000"/>
        <w:right w:val="double" w:sz="1"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rsid w:val="00EF2D81"/>
    <w:pPr>
      <w:pBdr>
        <w:top w:val="single" w:sz="4" w:space="0" w:color="000000"/>
        <w:left w:val="single" w:sz="4" w:space="0" w:color="000000"/>
        <w:bottom w:val="double" w:sz="1"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rsid w:val="00EF2D81"/>
    <w:pPr>
      <w:pBdr>
        <w:top w:val="single" w:sz="4" w:space="0" w:color="000000"/>
        <w:left w:val="single" w:sz="4" w:space="0" w:color="000000"/>
        <w:bottom w:val="double" w:sz="1"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rsid w:val="00EF2D81"/>
    <w:pPr>
      <w:pBdr>
        <w:top w:val="single" w:sz="4" w:space="0" w:color="000000"/>
        <w:left w:val="single" w:sz="4" w:space="0" w:color="000000"/>
        <w:bottom w:val="double" w:sz="1"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rsid w:val="00EF2D81"/>
    <w:pPr>
      <w:spacing w:before="280" w:after="280"/>
      <w:jc w:val="right"/>
      <w:textAlignment w:val="center"/>
    </w:pPr>
    <w:rPr>
      <w:rFonts w:ascii="Arial" w:hAnsi="Arial" w:cs="Arial"/>
      <w:b/>
      <w:bCs/>
      <w:color w:val="000080"/>
    </w:rPr>
  </w:style>
  <w:style w:type="paragraph" w:customStyle="1" w:styleId="xl159">
    <w:name w:val="xl159"/>
    <w:basedOn w:val="Normalny"/>
    <w:rsid w:val="00EF2D81"/>
    <w:pPr>
      <w:spacing w:before="280" w:after="280"/>
      <w:jc w:val="right"/>
      <w:textAlignment w:val="center"/>
    </w:pPr>
    <w:rPr>
      <w:rFonts w:ascii="Arial" w:hAnsi="Arial" w:cs="Arial"/>
      <w:b/>
      <w:bCs/>
      <w:color w:val="000080"/>
    </w:rPr>
  </w:style>
  <w:style w:type="paragraph" w:customStyle="1" w:styleId="xl160">
    <w:name w:val="xl160"/>
    <w:basedOn w:val="Normalny"/>
    <w:rsid w:val="00EF2D81"/>
    <w:pPr>
      <w:shd w:val="clear" w:color="auto" w:fill="FFFF00"/>
      <w:spacing w:before="280" w:after="280"/>
      <w:jc w:val="right"/>
      <w:textAlignment w:val="center"/>
    </w:pPr>
    <w:rPr>
      <w:rFonts w:ascii="Arial" w:hAnsi="Arial" w:cs="Arial"/>
      <w:b/>
      <w:bCs/>
      <w:color w:val="000080"/>
    </w:rPr>
  </w:style>
  <w:style w:type="paragraph" w:customStyle="1" w:styleId="Default">
    <w:name w:val="Default"/>
    <w:rsid w:val="00EF2D81"/>
    <w:pPr>
      <w:widowControl w:val="0"/>
      <w:suppressAutoHyphens/>
      <w:autoSpaceDE w:val="0"/>
      <w:spacing w:after="0" w:line="240" w:lineRule="auto"/>
    </w:pPr>
    <w:rPr>
      <w:rFonts w:eastAsia="Arial" w:cs="Times New Roman"/>
      <w:color w:val="000000"/>
      <w:szCs w:val="24"/>
      <w:lang w:eastAsia="ar-SA"/>
    </w:rPr>
  </w:style>
  <w:style w:type="paragraph" w:customStyle="1" w:styleId="CM39">
    <w:name w:val="CM39"/>
    <w:basedOn w:val="Default"/>
    <w:next w:val="Default"/>
    <w:rsid w:val="00EF2D81"/>
    <w:pPr>
      <w:spacing w:after="230"/>
    </w:pPr>
    <w:rPr>
      <w:color w:val="auto"/>
    </w:rPr>
  </w:style>
  <w:style w:type="paragraph" w:customStyle="1" w:styleId="CM43">
    <w:name w:val="CM43"/>
    <w:basedOn w:val="Default"/>
    <w:next w:val="Default"/>
    <w:rsid w:val="00EF2D81"/>
    <w:pPr>
      <w:spacing w:after="308"/>
    </w:pPr>
    <w:rPr>
      <w:color w:val="auto"/>
    </w:rPr>
  </w:style>
  <w:style w:type="paragraph" w:customStyle="1" w:styleId="CM3">
    <w:name w:val="CM3"/>
    <w:basedOn w:val="Default"/>
    <w:next w:val="Default"/>
    <w:rsid w:val="00EF2D81"/>
    <w:pPr>
      <w:spacing w:line="223" w:lineRule="atLeast"/>
    </w:pPr>
    <w:rPr>
      <w:color w:val="auto"/>
    </w:rPr>
  </w:style>
  <w:style w:type="paragraph" w:customStyle="1" w:styleId="WW-Tekstpodstawowywcity2">
    <w:name w:val="WW-Tekst podstawowy wcięty 2"/>
    <w:basedOn w:val="Normalny"/>
    <w:rsid w:val="00EF2D81"/>
    <w:pPr>
      <w:autoSpaceDE w:val="0"/>
      <w:ind w:left="400" w:hanging="420"/>
      <w:jc w:val="both"/>
    </w:pPr>
    <w:rPr>
      <w:sz w:val="20"/>
    </w:rPr>
  </w:style>
  <w:style w:type="paragraph" w:styleId="Tekstprzypisudolnego">
    <w:name w:val="footnote text"/>
    <w:basedOn w:val="Normalny"/>
    <w:link w:val="TekstprzypisudolnegoZnak"/>
    <w:uiPriority w:val="99"/>
    <w:rsid w:val="00EF2D81"/>
    <w:pPr>
      <w:widowControl w:val="0"/>
    </w:pPr>
    <w:rPr>
      <w:rFonts w:ascii="Arial" w:hAnsi="Arial"/>
      <w:sz w:val="20"/>
      <w:szCs w:val="20"/>
      <w:lang/>
    </w:rPr>
  </w:style>
  <w:style w:type="character" w:customStyle="1" w:styleId="TekstprzypisudolnegoZnak">
    <w:name w:val="Tekst przypisu dolnego Znak"/>
    <w:basedOn w:val="Domylnaczcionkaakapitu"/>
    <w:link w:val="Tekstprzypisudolnego"/>
    <w:uiPriority w:val="99"/>
    <w:rsid w:val="00EF2D81"/>
    <w:rPr>
      <w:rFonts w:ascii="Arial" w:eastAsia="Times New Roman" w:hAnsi="Arial" w:cs="Times New Roman"/>
      <w:sz w:val="20"/>
      <w:szCs w:val="20"/>
      <w:lang w:eastAsia="ar-SA"/>
    </w:rPr>
  </w:style>
  <w:style w:type="paragraph" w:customStyle="1" w:styleId="tyt">
    <w:name w:val="tyt"/>
    <w:basedOn w:val="Normalny"/>
    <w:rsid w:val="00EF2D81"/>
    <w:pPr>
      <w:keepNext/>
      <w:spacing w:before="60" w:after="60"/>
      <w:jc w:val="center"/>
    </w:pPr>
    <w:rPr>
      <w:b/>
      <w:szCs w:val="20"/>
    </w:rPr>
  </w:style>
  <w:style w:type="paragraph" w:customStyle="1" w:styleId="standard">
    <w:name w:val="standard"/>
    <w:basedOn w:val="Normalny"/>
    <w:rsid w:val="00EF2D81"/>
    <w:pPr>
      <w:tabs>
        <w:tab w:val="left" w:pos="567"/>
      </w:tabs>
      <w:spacing w:line="360" w:lineRule="auto"/>
      <w:jc w:val="both"/>
    </w:pPr>
    <w:rPr>
      <w:rFonts w:ascii="Arial" w:hAnsi="Arial" w:cs="Tahoma"/>
      <w:sz w:val="22"/>
      <w:szCs w:val="20"/>
    </w:rPr>
  </w:style>
  <w:style w:type="paragraph" w:customStyle="1" w:styleId="ZnakZnakZnakZnakZnakZnakZnakZnakZnakZnakZnakZnak">
    <w:name w:val=" Znak Znak Znak Znak Znak Znak Znak Znak Znak Znak Znak Znak"/>
    <w:basedOn w:val="Normalny"/>
    <w:rsid w:val="00EF2D81"/>
    <w:rPr>
      <w:rFonts w:ascii="Arial" w:hAnsi="Arial" w:cs="Arial"/>
    </w:rPr>
  </w:style>
  <w:style w:type="paragraph" w:customStyle="1" w:styleId="Tekstpodstawowy21">
    <w:name w:val="Tekst podstawowy 21"/>
    <w:basedOn w:val="Normalny"/>
    <w:rsid w:val="00EF2D81"/>
    <w:pPr>
      <w:widowControl w:val="0"/>
      <w:tabs>
        <w:tab w:val="left" w:pos="709"/>
      </w:tabs>
      <w:overflowPunct w:val="0"/>
      <w:autoSpaceDE w:val="0"/>
      <w:ind w:left="709" w:hanging="709"/>
      <w:jc w:val="both"/>
      <w:textAlignment w:val="baseline"/>
    </w:pPr>
    <w:rPr>
      <w:sz w:val="26"/>
      <w:szCs w:val="26"/>
    </w:rPr>
  </w:style>
  <w:style w:type="paragraph" w:customStyle="1" w:styleId="Tekstpodstawowywcity31">
    <w:name w:val="Tekst podstawowy wcięty 31"/>
    <w:basedOn w:val="Normalny"/>
    <w:rsid w:val="00EF2D81"/>
    <w:pPr>
      <w:ind w:left="340" w:hanging="340"/>
    </w:pPr>
    <w:rPr>
      <w:rFonts w:cs="Lucida Sans Unicode"/>
      <w:szCs w:val="20"/>
    </w:rPr>
  </w:style>
  <w:style w:type="paragraph" w:customStyle="1" w:styleId="ZnakZnakZnak1ZnakZnakZnakZnak">
    <w:name w:val=" Znak Znak Znak1 Znak Znak Znak Znak"/>
    <w:basedOn w:val="Normalny"/>
    <w:rsid w:val="00EF2D81"/>
    <w:rPr>
      <w:rFonts w:ascii="Arial" w:hAnsi="Arial" w:cs="Arial"/>
      <w:sz w:val="20"/>
      <w:szCs w:val="20"/>
    </w:rPr>
  </w:style>
  <w:style w:type="paragraph" w:customStyle="1" w:styleId="ZnakZnakZnakZnakZnakZnakZnakZnakZnakZnak">
    <w:name w:val=" Znak Znak Znak Znak Znak Znak Znak Znak Znak Znak"/>
    <w:basedOn w:val="Normalny"/>
    <w:rsid w:val="00EF2D81"/>
    <w:rPr>
      <w:rFonts w:ascii="Arial" w:hAnsi="Arial" w:cs="Arial"/>
    </w:rPr>
  </w:style>
  <w:style w:type="paragraph" w:customStyle="1" w:styleId="ust">
    <w:name w:val="ust"/>
    <w:rsid w:val="00EF2D81"/>
    <w:pPr>
      <w:widowControl w:val="0"/>
      <w:suppressAutoHyphens/>
      <w:spacing w:before="60" w:after="60" w:line="240" w:lineRule="auto"/>
      <w:ind w:left="426" w:hanging="284"/>
      <w:jc w:val="both"/>
    </w:pPr>
    <w:rPr>
      <w:rFonts w:eastAsia="Arial" w:cs="Arial Unicode MS"/>
      <w:szCs w:val="24"/>
      <w:lang w:eastAsia="ar-SA"/>
    </w:rPr>
  </w:style>
  <w:style w:type="paragraph" w:customStyle="1" w:styleId="pkt">
    <w:name w:val="pkt"/>
    <w:basedOn w:val="Normalny"/>
    <w:rsid w:val="00EF2D81"/>
    <w:pPr>
      <w:widowControl w:val="0"/>
      <w:spacing w:before="60" w:after="60"/>
      <w:ind w:left="851" w:hanging="295"/>
      <w:jc w:val="both"/>
    </w:pPr>
    <w:rPr>
      <w:rFonts w:cs="Arial Unicode MS"/>
      <w:color w:val="000000"/>
    </w:rPr>
  </w:style>
  <w:style w:type="paragraph" w:customStyle="1" w:styleId="WW-Tekstkomentarza">
    <w:name w:val="WW-Tekst komentarza"/>
    <w:basedOn w:val="Normalny"/>
    <w:rsid w:val="00EF2D81"/>
    <w:pPr>
      <w:widowControl w:val="0"/>
      <w:overflowPunct w:val="0"/>
      <w:autoSpaceDE w:val="0"/>
      <w:textAlignment w:val="baseline"/>
    </w:pPr>
    <w:rPr>
      <w:sz w:val="20"/>
      <w:szCs w:val="20"/>
    </w:rPr>
  </w:style>
  <w:style w:type="paragraph" w:customStyle="1" w:styleId="Tekstkomentarza1">
    <w:name w:val="Tekst komentarza1"/>
    <w:basedOn w:val="Normalny"/>
    <w:rsid w:val="00EF2D81"/>
    <w:pPr>
      <w:widowControl w:val="0"/>
      <w:overflowPunct w:val="0"/>
      <w:autoSpaceDE w:val="0"/>
    </w:pPr>
    <w:rPr>
      <w:sz w:val="20"/>
      <w:szCs w:val="20"/>
    </w:rPr>
  </w:style>
  <w:style w:type="paragraph" w:customStyle="1" w:styleId="Tekstpodstawowy23">
    <w:name w:val="Tekst podstawowy 23"/>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ZnakZnakZnakZnakZnakZnakZnakZnakZnak">
    <w:name w:val=" Znak Znak Znak Znak Znak Znak Znak Znak Znak"/>
    <w:basedOn w:val="Normalny"/>
    <w:rsid w:val="00EF2D81"/>
    <w:rPr>
      <w:rFonts w:ascii="Arial" w:hAnsi="Arial" w:cs="Arial"/>
    </w:rPr>
  </w:style>
  <w:style w:type="paragraph" w:customStyle="1" w:styleId="ZnakZnakZnakZnakZnakZnakZnakZnakZnakZnakZnakZnak1ZnakZnakZnakZnakZnakZnak">
    <w:name w:val=" Znak Znak Znak Znak Znak Znak Znak Znak Znak Znak Znak Znak1 Znak Znak Znak Znak Znak Znak"/>
    <w:basedOn w:val="Normalny"/>
    <w:rsid w:val="00EF2D81"/>
    <w:rPr>
      <w:rFonts w:ascii="Arial" w:hAnsi="Arial" w:cs="Arial"/>
    </w:rPr>
  </w:style>
  <w:style w:type="paragraph" w:customStyle="1" w:styleId="BodyText26">
    <w:name w:val="Body Text 26"/>
    <w:basedOn w:val="Normalny"/>
    <w:rsid w:val="00EF2D81"/>
    <w:pPr>
      <w:widowControl w:val="0"/>
      <w:tabs>
        <w:tab w:val="left" w:pos="709"/>
      </w:tabs>
      <w:overflowPunct w:val="0"/>
      <w:autoSpaceDE w:val="0"/>
      <w:ind w:left="709" w:hanging="709"/>
      <w:jc w:val="both"/>
      <w:textAlignment w:val="baseline"/>
    </w:pPr>
    <w:rPr>
      <w:sz w:val="26"/>
      <w:szCs w:val="26"/>
    </w:rPr>
  </w:style>
  <w:style w:type="paragraph" w:styleId="Akapitzlist">
    <w:name w:val="List Paragraph"/>
    <w:basedOn w:val="Normalny"/>
    <w:qFormat/>
    <w:rsid w:val="00EF2D81"/>
    <w:pPr>
      <w:ind w:left="708"/>
    </w:pPr>
  </w:style>
  <w:style w:type="paragraph" w:customStyle="1" w:styleId="ZnakZnakZnakZnakZnakZnakZnakZnakZnakZnakZnakZnakZnakZnakZnakZnakZnakZnakZnakZnak">
    <w:name w:val=" Znak Znak Znak Znak Znak Znak Znak Znak Znak Znak Znak Znak Znak Znak Znak Znak Znak Znak Znak Znak"/>
    <w:basedOn w:val="Normalny"/>
    <w:rsid w:val="00EF2D81"/>
    <w:rPr>
      <w:rFonts w:ascii="Arial" w:hAnsi="Arial" w:cs="Arial"/>
    </w:rPr>
  </w:style>
  <w:style w:type="paragraph" w:customStyle="1" w:styleId="ZnakZnakZnakZnakZnakZnakZnakZnak">
    <w:name w:val=" Znak Znak Znak Znak Znak Znak Znak Znak"/>
    <w:basedOn w:val="Normalny"/>
    <w:rsid w:val="00EF2D81"/>
    <w:rPr>
      <w:rFonts w:ascii="Arial" w:hAnsi="Arial" w:cs="Arial"/>
    </w:rPr>
  </w:style>
  <w:style w:type="paragraph" w:customStyle="1" w:styleId="Zawartotabeli">
    <w:name w:val="Zawartość tabeli"/>
    <w:basedOn w:val="Normalny"/>
    <w:rsid w:val="00EF2D81"/>
    <w:pPr>
      <w:suppressLineNumbers/>
    </w:pPr>
  </w:style>
  <w:style w:type="paragraph" w:customStyle="1" w:styleId="Nagwektabeli">
    <w:name w:val="Nagłówek tabeli"/>
    <w:basedOn w:val="Zawartotabeli"/>
    <w:rsid w:val="00EF2D81"/>
    <w:pPr>
      <w:jc w:val="center"/>
    </w:pPr>
    <w:rPr>
      <w:b/>
      <w:bCs/>
    </w:rPr>
  </w:style>
  <w:style w:type="character" w:customStyle="1" w:styleId="WW8Num2z1">
    <w:name w:val="WW8Num2z1"/>
    <w:rsid w:val="00EF2D81"/>
    <w:rPr>
      <w:rFonts w:cs="Times New Roman"/>
      <w:b/>
      <w:bCs/>
    </w:rPr>
  </w:style>
  <w:style w:type="character" w:customStyle="1" w:styleId="WW8Num10z0">
    <w:name w:val="WW8Num10z0"/>
    <w:rsid w:val="00EF2D81"/>
    <w:rPr>
      <w:rFonts w:ascii="Symbol" w:hAnsi="Symbol"/>
    </w:rPr>
  </w:style>
  <w:style w:type="character" w:customStyle="1" w:styleId="WW8Num10z1">
    <w:name w:val="WW8Num10z1"/>
    <w:rsid w:val="00EF2D81"/>
    <w:rPr>
      <w:rFonts w:ascii="Courier New" w:hAnsi="Courier New"/>
    </w:rPr>
  </w:style>
  <w:style w:type="character" w:customStyle="1" w:styleId="WW8Num11z1">
    <w:name w:val="WW8Num11z1"/>
    <w:rsid w:val="00EF2D81"/>
    <w:rPr>
      <w:rFonts w:ascii="Courier New" w:hAnsi="Courier New" w:cs="Courier New"/>
    </w:rPr>
  </w:style>
  <w:style w:type="character" w:customStyle="1" w:styleId="WW8Num11z3">
    <w:name w:val="WW8Num11z3"/>
    <w:rsid w:val="00EF2D81"/>
    <w:rPr>
      <w:rFonts w:ascii="Symbol" w:hAnsi="Symbol"/>
      <w:b/>
    </w:rPr>
  </w:style>
  <w:style w:type="character" w:customStyle="1" w:styleId="WW8Num13z0">
    <w:name w:val="WW8Num13z0"/>
    <w:rsid w:val="00EF2D81"/>
    <w:rPr>
      <w:rFonts w:ascii="Times New Roman" w:hAnsi="Times New Roman"/>
    </w:rPr>
  </w:style>
  <w:style w:type="character" w:customStyle="1" w:styleId="WW8Num14z1">
    <w:name w:val="WW8Num14z1"/>
    <w:rsid w:val="00EF2D81"/>
    <w:rPr>
      <w:rFonts w:ascii="Symbol" w:hAnsi="Symbol"/>
    </w:rPr>
  </w:style>
  <w:style w:type="character" w:customStyle="1" w:styleId="WW8Num14z3">
    <w:name w:val="WW8Num14z3"/>
    <w:rsid w:val="00EF2D81"/>
    <w:rPr>
      <w:rFonts w:cs="Times New Roman"/>
    </w:rPr>
  </w:style>
  <w:style w:type="character" w:customStyle="1" w:styleId="WW8Num15z3">
    <w:name w:val="WW8Num15z3"/>
    <w:rsid w:val="00EF2D81"/>
    <w:rPr>
      <w:rFonts w:cs="Times New Roman"/>
    </w:rPr>
  </w:style>
  <w:style w:type="character" w:customStyle="1" w:styleId="WW8Num15z4">
    <w:name w:val="WW8Num15z4"/>
    <w:rsid w:val="00EF2D81"/>
    <w:rPr>
      <w:rFonts w:ascii="Courier New" w:hAnsi="Courier New"/>
    </w:rPr>
  </w:style>
  <w:style w:type="character" w:customStyle="1" w:styleId="WW8Num16z1">
    <w:name w:val="WW8Num16z1"/>
    <w:rsid w:val="00EF2D81"/>
    <w:rPr>
      <w:rFonts w:ascii="Symbol" w:hAnsi="Symbol"/>
    </w:rPr>
  </w:style>
  <w:style w:type="character" w:customStyle="1" w:styleId="WW8Num17z1">
    <w:name w:val="WW8Num17z1"/>
    <w:rsid w:val="00EF2D81"/>
    <w:rPr>
      <w:rFonts w:ascii="Courier New" w:hAnsi="Courier New"/>
    </w:rPr>
  </w:style>
  <w:style w:type="character" w:customStyle="1" w:styleId="WW8Num20z1">
    <w:name w:val="WW8Num20z1"/>
    <w:rsid w:val="00EF2D81"/>
    <w:rPr>
      <w:rFonts w:ascii="Courier New" w:hAnsi="Courier New"/>
    </w:rPr>
  </w:style>
  <w:style w:type="character" w:customStyle="1" w:styleId="WW8Num23z1">
    <w:name w:val="WW8Num23z1"/>
    <w:rsid w:val="00EF2D81"/>
    <w:rPr>
      <w:rFonts w:ascii="Times New Roman" w:hAnsi="Times New Roman"/>
      <w:sz w:val="28"/>
      <w:u w:val="none"/>
    </w:rPr>
  </w:style>
  <w:style w:type="character" w:customStyle="1" w:styleId="WW8Num23z4">
    <w:name w:val="WW8Num23z4"/>
    <w:rsid w:val="00EF2D81"/>
    <w:rPr>
      <w:rFonts w:cs="Times New Roman"/>
    </w:rPr>
  </w:style>
  <w:style w:type="character" w:customStyle="1" w:styleId="WW8Num25z1">
    <w:name w:val="WW8Num25z1"/>
    <w:rsid w:val="00EF2D81"/>
    <w:rPr>
      <w:rFonts w:ascii="Courier New" w:hAnsi="Courier New"/>
    </w:rPr>
  </w:style>
  <w:style w:type="character" w:customStyle="1" w:styleId="WW8Num25z3">
    <w:name w:val="WW8Num25z3"/>
    <w:rsid w:val="00EF2D81"/>
    <w:rPr>
      <w:rFonts w:ascii="Symbol" w:hAnsi="Symbol"/>
      <w:b/>
    </w:rPr>
  </w:style>
  <w:style w:type="character" w:customStyle="1" w:styleId="WW8Num26z0">
    <w:name w:val="WW8Num26z0"/>
    <w:rsid w:val="00EF2D81"/>
    <w:rPr>
      <w:b/>
    </w:rPr>
  </w:style>
  <w:style w:type="character" w:customStyle="1" w:styleId="WW8Num28z1">
    <w:name w:val="WW8Num28z1"/>
    <w:rsid w:val="00EF2D81"/>
    <w:rPr>
      <w:rFonts w:ascii="Courier New" w:hAnsi="Courier New"/>
    </w:rPr>
  </w:style>
  <w:style w:type="character" w:customStyle="1" w:styleId="WW8Num28z2">
    <w:name w:val="WW8Num28z2"/>
    <w:rsid w:val="00EF2D81"/>
    <w:rPr>
      <w:rFonts w:ascii="Wingdings" w:hAnsi="Wingdings"/>
    </w:rPr>
  </w:style>
  <w:style w:type="character" w:customStyle="1" w:styleId="WW8Num31z0">
    <w:name w:val="WW8Num31z0"/>
    <w:rsid w:val="00EF2D81"/>
    <w:rPr>
      <w:rFonts w:ascii="Symbol" w:hAnsi="Symbol"/>
      <w:color w:val="000000"/>
    </w:rPr>
  </w:style>
  <w:style w:type="character" w:customStyle="1" w:styleId="WW8Num36z0">
    <w:name w:val="WW8Num36z0"/>
    <w:rsid w:val="00EF2D81"/>
    <w:rPr>
      <w:rFonts w:ascii="Symbol" w:hAnsi="Symbol"/>
      <w:b/>
    </w:rPr>
  </w:style>
  <w:style w:type="character" w:customStyle="1" w:styleId="WW8Num38z0">
    <w:name w:val="WW8Num38z0"/>
    <w:rsid w:val="00EF2D81"/>
    <w:rPr>
      <w:rFonts w:eastAsia="Times New Roman"/>
      <w:b/>
    </w:rPr>
  </w:style>
  <w:style w:type="character" w:customStyle="1" w:styleId="WW8Num39z1">
    <w:name w:val="WW8Num39z1"/>
    <w:rsid w:val="00EF2D81"/>
    <w:rPr>
      <w:rFonts w:cs="Times New Roman"/>
      <w:b/>
      <w:bCs/>
    </w:rPr>
  </w:style>
  <w:style w:type="character" w:customStyle="1" w:styleId="WW8Num39z3">
    <w:name w:val="WW8Num39z3"/>
    <w:rsid w:val="00EF2D81"/>
    <w:rPr>
      <w:rFonts w:ascii="Symbol" w:hAnsi="Symbol"/>
      <w:b/>
    </w:rPr>
  </w:style>
  <w:style w:type="character" w:customStyle="1" w:styleId="WW8Num40z0">
    <w:name w:val="WW8Num40z0"/>
    <w:rsid w:val="00EF2D81"/>
    <w:rPr>
      <w:b/>
      <w:color w:val="000000"/>
    </w:rPr>
  </w:style>
  <w:style w:type="character" w:customStyle="1" w:styleId="WW8Num43z0">
    <w:name w:val="WW8Num43z0"/>
    <w:rsid w:val="00EF2D81"/>
    <w:rPr>
      <w:b/>
    </w:rPr>
  </w:style>
  <w:style w:type="character" w:customStyle="1" w:styleId="WW8Num44z0">
    <w:name w:val="WW8Num44z0"/>
    <w:rsid w:val="00EF2D81"/>
    <w:rPr>
      <w:b/>
    </w:rPr>
  </w:style>
  <w:style w:type="character" w:customStyle="1" w:styleId="WW8Num48z1">
    <w:name w:val="WW8Num48z1"/>
    <w:rsid w:val="00EF2D81"/>
    <w:rPr>
      <w:b/>
    </w:rPr>
  </w:style>
  <w:style w:type="character" w:customStyle="1" w:styleId="WW8Num49z1">
    <w:name w:val="WW8Num49z1"/>
    <w:rsid w:val="00EF2D81"/>
    <w:rPr>
      <w:rFonts w:ascii="Courier New" w:hAnsi="Courier New"/>
    </w:rPr>
  </w:style>
  <w:style w:type="character" w:customStyle="1" w:styleId="WW8Num49z3">
    <w:name w:val="WW8Num49z3"/>
    <w:rsid w:val="00EF2D81"/>
    <w:rPr>
      <w:rFonts w:ascii="Symbol" w:hAnsi="Symbol"/>
      <w:b/>
    </w:rPr>
  </w:style>
  <w:style w:type="character" w:customStyle="1" w:styleId="WW8Num53z0">
    <w:name w:val="WW8Num53z0"/>
    <w:rsid w:val="00EF2D81"/>
    <w:rPr>
      <w:rFonts w:ascii="Symbol" w:hAnsi="Symbol"/>
      <w:b/>
    </w:rPr>
  </w:style>
  <w:style w:type="character" w:customStyle="1" w:styleId="WW8Num55z0">
    <w:name w:val="WW8Num55z0"/>
    <w:rsid w:val="00EF2D81"/>
    <w:rPr>
      <w:b/>
    </w:rPr>
  </w:style>
  <w:style w:type="character" w:customStyle="1" w:styleId="WW8Num56z0">
    <w:name w:val="WW8Num56z0"/>
    <w:rsid w:val="00EF2D81"/>
    <w:rPr>
      <w:b/>
    </w:rPr>
  </w:style>
  <w:style w:type="character" w:customStyle="1" w:styleId="WW8Num56z2">
    <w:name w:val="WW8Num56z2"/>
    <w:rsid w:val="00EF2D81"/>
    <w:rPr>
      <w:rFonts w:ascii="Wingdings" w:hAnsi="Wingdings"/>
    </w:rPr>
  </w:style>
  <w:style w:type="character" w:customStyle="1" w:styleId="WW8Num56z4">
    <w:name w:val="WW8Num56z4"/>
    <w:rsid w:val="00EF2D81"/>
    <w:rPr>
      <w:rFonts w:ascii="Courier New" w:hAnsi="Courier New"/>
    </w:rPr>
  </w:style>
  <w:style w:type="character" w:customStyle="1" w:styleId="WW8Num57z0">
    <w:name w:val="WW8Num57z0"/>
    <w:rsid w:val="00EF2D81"/>
    <w:rPr>
      <w:b/>
    </w:rPr>
  </w:style>
  <w:style w:type="character" w:customStyle="1" w:styleId="WW8Num58z0">
    <w:name w:val="WW8Num58z0"/>
    <w:rsid w:val="00EF2D81"/>
    <w:rPr>
      <w:b/>
    </w:rPr>
  </w:style>
  <w:style w:type="character" w:customStyle="1" w:styleId="WW8Num58z2">
    <w:name w:val="WW8Num58z2"/>
    <w:rsid w:val="00EF2D81"/>
    <w:rPr>
      <w:rFonts w:cs="Times New Roman"/>
    </w:rPr>
  </w:style>
  <w:style w:type="character" w:customStyle="1" w:styleId="WW8Num59z3">
    <w:name w:val="WW8Num59z3"/>
    <w:rsid w:val="00EF2D81"/>
    <w:rPr>
      <w:rFonts w:ascii="Symbol" w:hAnsi="Symbol"/>
      <w:b/>
    </w:rPr>
  </w:style>
  <w:style w:type="character" w:customStyle="1" w:styleId="WW8Num64z1">
    <w:name w:val="WW8Num64z1"/>
    <w:rsid w:val="00EF2D81"/>
    <w:rPr>
      <w:rFonts w:ascii="Courier New" w:hAnsi="Courier New"/>
    </w:rPr>
  </w:style>
  <w:style w:type="character" w:customStyle="1" w:styleId="WW8Num66z3">
    <w:name w:val="WW8Num66z3"/>
    <w:rsid w:val="00EF2D81"/>
    <w:rPr>
      <w:rFonts w:cs="Times New Roman"/>
    </w:rPr>
  </w:style>
  <w:style w:type="character" w:customStyle="1" w:styleId="WW8Num67z0">
    <w:name w:val="WW8Num67z0"/>
    <w:rsid w:val="00EF2D81"/>
    <w:rPr>
      <w:b/>
    </w:rPr>
  </w:style>
  <w:style w:type="character" w:customStyle="1" w:styleId="WW8Num68z3">
    <w:name w:val="WW8Num68z3"/>
    <w:rsid w:val="00EF2D81"/>
    <w:rPr>
      <w:rFonts w:ascii="Symbol" w:hAnsi="Symbol"/>
      <w:b/>
    </w:rPr>
  </w:style>
  <w:style w:type="character" w:customStyle="1" w:styleId="WW8Num69z1">
    <w:name w:val="WW8Num69z1"/>
    <w:rsid w:val="00EF2D81"/>
    <w:rPr>
      <w:rFonts w:ascii="Courier New" w:hAnsi="Courier New"/>
    </w:rPr>
  </w:style>
  <w:style w:type="character" w:customStyle="1" w:styleId="WW8Num69z3">
    <w:name w:val="WW8Num69z3"/>
    <w:rsid w:val="00EF2D81"/>
    <w:rPr>
      <w:rFonts w:ascii="Symbol" w:hAnsi="Symbol"/>
      <w:b/>
    </w:rPr>
  </w:style>
  <w:style w:type="character" w:customStyle="1" w:styleId="WW8Num70z3">
    <w:name w:val="WW8Num70z3"/>
    <w:rsid w:val="00EF2D81"/>
    <w:rPr>
      <w:rFonts w:ascii="Symbol" w:hAnsi="Symbol"/>
      <w:b/>
    </w:rPr>
  </w:style>
  <w:style w:type="character" w:customStyle="1" w:styleId="WW8Num72z0">
    <w:name w:val="WW8Num72z0"/>
    <w:rsid w:val="00EF2D81"/>
    <w:rPr>
      <w:rFonts w:ascii="Symbol" w:hAnsi="Symbol"/>
    </w:rPr>
  </w:style>
  <w:style w:type="character" w:customStyle="1" w:styleId="WW8Num75z0">
    <w:name w:val="WW8Num75z0"/>
    <w:rsid w:val="00EF2D81"/>
    <w:rPr>
      <w:rFonts w:ascii="Symbol" w:hAnsi="Symbol"/>
    </w:rPr>
  </w:style>
  <w:style w:type="character" w:customStyle="1" w:styleId="WW8Num75z4">
    <w:name w:val="WW8Num75z4"/>
    <w:rsid w:val="00EF2D81"/>
    <w:rPr>
      <w:rFonts w:cs="Times New Roman"/>
    </w:rPr>
  </w:style>
  <w:style w:type="character" w:customStyle="1" w:styleId="WW8Num77z0">
    <w:name w:val="WW8Num77z0"/>
    <w:rsid w:val="00EF2D81"/>
    <w:rPr>
      <w:rFonts w:ascii="Symbol" w:hAnsi="Symbol"/>
    </w:rPr>
  </w:style>
  <w:style w:type="character" w:customStyle="1" w:styleId="WW8Num77z4">
    <w:name w:val="WW8Num77z4"/>
    <w:rsid w:val="00EF2D81"/>
    <w:rPr>
      <w:rFonts w:cs="Times New Roman"/>
    </w:rPr>
  </w:style>
  <w:style w:type="character" w:customStyle="1" w:styleId="WW8Num78z4">
    <w:name w:val="WW8Num78z4"/>
    <w:rsid w:val="00EF2D81"/>
    <w:rPr>
      <w:rFonts w:cs="Times New Roman"/>
    </w:rPr>
  </w:style>
  <w:style w:type="character" w:customStyle="1" w:styleId="WW8Num79z0">
    <w:name w:val="WW8Num79z0"/>
    <w:rsid w:val="00EF2D81"/>
    <w:rPr>
      <w:b/>
    </w:rPr>
  </w:style>
  <w:style w:type="character" w:customStyle="1" w:styleId="WW8Num80z0">
    <w:name w:val="WW8Num80z0"/>
    <w:rsid w:val="00EF2D81"/>
    <w:rPr>
      <w:rFonts w:ascii="Symbol" w:hAnsi="Symbol"/>
    </w:rPr>
  </w:style>
  <w:style w:type="character" w:customStyle="1" w:styleId="WW8Num85z0">
    <w:name w:val="WW8Num85z0"/>
    <w:rsid w:val="00EF2D81"/>
    <w:rPr>
      <w:rFonts w:cs="Times New Roman"/>
      <w:b w:val="0"/>
      <w:bCs w:val="0"/>
    </w:rPr>
  </w:style>
  <w:style w:type="character" w:customStyle="1" w:styleId="WW8Num85z3">
    <w:name w:val="WW8Num85z3"/>
    <w:rsid w:val="00EF2D81"/>
    <w:rPr>
      <w:rFonts w:ascii="Symbol" w:hAnsi="Symbol"/>
      <w:b/>
    </w:rPr>
  </w:style>
  <w:style w:type="character" w:customStyle="1" w:styleId="WW8Num88z2">
    <w:name w:val="WW8Num88z2"/>
    <w:rsid w:val="00EF2D81"/>
    <w:rPr>
      <w:rFonts w:cs="Times New Roman"/>
    </w:rPr>
  </w:style>
  <w:style w:type="character" w:customStyle="1" w:styleId="WW8Num89z1">
    <w:name w:val="WW8Num89z1"/>
    <w:rsid w:val="00EF2D81"/>
    <w:rPr>
      <w:rFonts w:ascii="Symbol" w:hAnsi="Symbol"/>
      <w:b w:val="0"/>
    </w:rPr>
  </w:style>
  <w:style w:type="character" w:customStyle="1" w:styleId="WW8Num90z0">
    <w:name w:val="WW8Num90z0"/>
    <w:rsid w:val="00EF2D81"/>
    <w:rPr>
      <w:rFonts w:cs="Times New Roman"/>
      <w:b w:val="0"/>
      <w:bCs w:val="0"/>
    </w:rPr>
  </w:style>
  <w:style w:type="character" w:customStyle="1" w:styleId="WW8Num91z1">
    <w:name w:val="WW8Num91z1"/>
    <w:rsid w:val="00EF2D81"/>
    <w:rPr>
      <w:rFonts w:cs="Times New Roman"/>
    </w:rPr>
  </w:style>
  <w:style w:type="character" w:customStyle="1" w:styleId="WW8Num99z0">
    <w:name w:val="WW8Num99z0"/>
    <w:rsid w:val="00EF2D81"/>
    <w:rPr>
      <w:rFonts w:cs="Times New Roman"/>
      <w:b/>
      <w:bCs/>
    </w:rPr>
  </w:style>
  <w:style w:type="character" w:customStyle="1" w:styleId="WW8Num100z3">
    <w:name w:val="WW8Num100z3"/>
    <w:rsid w:val="00EF2D81"/>
    <w:rPr>
      <w:rFonts w:cs="Times New Roman"/>
      <w:u w:val="single"/>
    </w:rPr>
  </w:style>
  <w:style w:type="character" w:customStyle="1" w:styleId="WW8Num100z4">
    <w:name w:val="WW8Num100z4"/>
    <w:rsid w:val="00EF2D81"/>
    <w:rPr>
      <w:rFonts w:cs="Times New Roman"/>
    </w:rPr>
  </w:style>
  <w:style w:type="character" w:customStyle="1" w:styleId="WW8Num101z1">
    <w:name w:val="WW8Num101z1"/>
    <w:rsid w:val="00EF2D81"/>
    <w:rPr>
      <w:rFonts w:cs="Times New Roman"/>
    </w:rPr>
  </w:style>
  <w:style w:type="character" w:customStyle="1" w:styleId="WW8Num102z0">
    <w:name w:val="WW8Num102z0"/>
    <w:rsid w:val="00EF2D81"/>
    <w:rPr>
      <w:rFonts w:cs="Times New Roman"/>
    </w:rPr>
  </w:style>
  <w:style w:type="character" w:customStyle="1" w:styleId="WW8Num106z0">
    <w:name w:val="WW8Num106z0"/>
    <w:rsid w:val="00EF2D81"/>
    <w:rPr>
      <w:rFonts w:cs="Times New Roman"/>
    </w:rPr>
  </w:style>
  <w:style w:type="character" w:customStyle="1" w:styleId="WW8Num107z2">
    <w:name w:val="WW8Num107z2"/>
    <w:rsid w:val="00EF2D81"/>
    <w:rPr>
      <w:rFonts w:cs="Times New Roman"/>
    </w:rPr>
  </w:style>
  <w:style w:type="character" w:customStyle="1" w:styleId="WW8Num108z0">
    <w:name w:val="WW8Num108z0"/>
    <w:rsid w:val="00EF2D81"/>
    <w:rPr>
      <w:rFonts w:ascii="Symbol" w:hAnsi="Symbol"/>
    </w:rPr>
  </w:style>
  <w:style w:type="character" w:customStyle="1" w:styleId="WW8Num110z0">
    <w:name w:val="WW8Num110z0"/>
    <w:rsid w:val="00EF2D81"/>
    <w:rPr>
      <w:rFonts w:cs="Times New Roman"/>
      <w:b/>
      <w:bCs/>
    </w:rPr>
  </w:style>
  <w:style w:type="character" w:customStyle="1" w:styleId="WW8Num110z1">
    <w:name w:val="WW8Num110z1"/>
    <w:rsid w:val="00EF2D81"/>
    <w:rPr>
      <w:rFonts w:cs="Times New Roman"/>
    </w:rPr>
  </w:style>
  <w:style w:type="character" w:customStyle="1" w:styleId="WW8Num110z3">
    <w:name w:val="WW8Num110z3"/>
    <w:rsid w:val="00EF2D81"/>
    <w:rPr>
      <w:rFonts w:ascii="Symbol" w:hAnsi="Symbol"/>
      <w:b/>
    </w:rPr>
  </w:style>
  <w:style w:type="character" w:customStyle="1" w:styleId="WW8Num111z0">
    <w:name w:val="WW8Num111z0"/>
    <w:rsid w:val="00EF2D81"/>
    <w:rPr>
      <w:rFonts w:ascii="Symbol" w:hAnsi="Symbol"/>
    </w:rPr>
  </w:style>
  <w:style w:type="character" w:customStyle="1" w:styleId="WW8Num111z1">
    <w:name w:val="WW8Num111z1"/>
    <w:rsid w:val="00EF2D81"/>
    <w:rPr>
      <w:rFonts w:ascii="Courier New" w:hAnsi="Courier New"/>
    </w:rPr>
  </w:style>
  <w:style w:type="character" w:customStyle="1" w:styleId="WW8Num112z0">
    <w:name w:val="WW8Num112z0"/>
    <w:rsid w:val="00EF2D81"/>
    <w:rPr>
      <w:rFonts w:cs="Times New Roman"/>
      <w:b/>
      <w:bCs/>
    </w:rPr>
  </w:style>
  <w:style w:type="character" w:customStyle="1" w:styleId="WW8Num113z0">
    <w:name w:val="WW8Num113z0"/>
    <w:rsid w:val="00EF2D81"/>
    <w:rPr>
      <w:rFonts w:ascii="Symbol" w:hAnsi="Symbol"/>
      <w:color w:val="000000"/>
    </w:rPr>
  </w:style>
  <w:style w:type="character" w:customStyle="1" w:styleId="WW8Num113z1">
    <w:name w:val="WW8Num113z1"/>
    <w:rsid w:val="00EF2D81"/>
    <w:rPr>
      <w:rFonts w:cs="Times New Roman"/>
    </w:rPr>
  </w:style>
  <w:style w:type="character" w:customStyle="1" w:styleId="Absatz-Standardschriftart">
    <w:name w:val="Absatz-Standardschriftart"/>
    <w:rsid w:val="00EF2D81"/>
  </w:style>
  <w:style w:type="character" w:customStyle="1" w:styleId="WW-Absatz-Standardschriftart">
    <w:name w:val="WW-Absatz-Standardschriftart"/>
    <w:rsid w:val="00EF2D81"/>
  </w:style>
  <w:style w:type="character" w:customStyle="1" w:styleId="WW-Absatz-Standardschriftart1">
    <w:name w:val="WW-Absatz-Standardschriftart1"/>
    <w:rsid w:val="00EF2D81"/>
  </w:style>
  <w:style w:type="character" w:customStyle="1" w:styleId="WW-Absatz-Standardschriftart11">
    <w:name w:val="WW-Absatz-Standardschriftart11"/>
    <w:rsid w:val="00EF2D81"/>
  </w:style>
  <w:style w:type="character" w:customStyle="1" w:styleId="WW-Absatz-Standardschriftart111">
    <w:name w:val="WW-Absatz-Standardschriftart111"/>
    <w:rsid w:val="00EF2D81"/>
  </w:style>
  <w:style w:type="character" w:customStyle="1" w:styleId="WW-Absatz-Standardschriftart1111">
    <w:name w:val="WW-Absatz-Standardschriftart1111"/>
    <w:rsid w:val="00EF2D81"/>
  </w:style>
  <w:style w:type="character" w:customStyle="1" w:styleId="WW-Absatz-Standardschriftart11111">
    <w:name w:val="WW-Absatz-Standardschriftart11111"/>
    <w:rsid w:val="00EF2D81"/>
  </w:style>
  <w:style w:type="character" w:customStyle="1" w:styleId="WW-Absatz-Standardschriftart111111">
    <w:name w:val="WW-Absatz-Standardschriftart111111"/>
    <w:rsid w:val="00EF2D81"/>
  </w:style>
  <w:style w:type="character" w:customStyle="1" w:styleId="WW-Absatz-Standardschriftart1111111">
    <w:name w:val="WW-Absatz-Standardschriftart1111111"/>
    <w:rsid w:val="00EF2D81"/>
  </w:style>
  <w:style w:type="character" w:customStyle="1" w:styleId="WW-Absatz-Standardschriftart11111111">
    <w:name w:val="WW-Absatz-Standardschriftart11111111"/>
    <w:rsid w:val="00EF2D81"/>
  </w:style>
  <w:style w:type="character" w:customStyle="1" w:styleId="WW-Absatz-Standardschriftart111111111">
    <w:name w:val="WW-Absatz-Standardschriftart111111111"/>
    <w:rsid w:val="00EF2D81"/>
  </w:style>
  <w:style w:type="character" w:customStyle="1" w:styleId="WW-Absatz-Standardschriftart1111111111">
    <w:name w:val="WW-Absatz-Standardschriftart1111111111"/>
    <w:rsid w:val="00EF2D81"/>
  </w:style>
  <w:style w:type="character" w:customStyle="1" w:styleId="WW-Absatz-Standardschriftart11111111111">
    <w:name w:val="WW-Absatz-Standardschriftart11111111111"/>
    <w:rsid w:val="00EF2D81"/>
  </w:style>
  <w:style w:type="character" w:customStyle="1" w:styleId="WW-Absatz-Standardschriftart111111111111">
    <w:name w:val="WW-Absatz-Standardschriftart111111111111"/>
    <w:rsid w:val="00EF2D81"/>
  </w:style>
  <w:style w:type="character" w:customStyle="1" w:styleId="WW-Absatz-Standardschriftart1111111111111">
    <w:name w:val="WW-Absatz-Standardschriftart1111111111111"/>
    <w:rsid w:val="00EF2D81"/>
  </w:style>
  <w:style w:type="character" w:customStyle="1" w:styleId="WW-Absatz-Standardschriftart11111111111111">
    <w:name w:val="WW-Absatz-Standardschriftart11111111111111"/>
    <w:rsid w:val="00EF2D81"/>
  </w:style>
  <w:style w:type="character" w:customStyle="1" w:styleId="WW-Absatz-Standardschriftart111111111111111">
    <w:name w:val="WW-Absatz-Standardschriftart111111111111111"/>
    <w:rsid w:val="00EF2D81"/>
  </w:style>
  <w:style w:type="character" w:customStyle="1" w:styleId="WW-Absatz-Standardschriftart1111111111111111">
    <w:name w:val="WW-Absatz-Standardschriftart1111111111111111"/>
    <w:rsid w:val="00EF2D81"/>
  </w:style>
  <w:style w:type="character" w:customStyle="1" w:styleId="WW-Absatz-Standardschriftart11111111111111111">
    <w:name w:val="WW-Absatz-Standardschriftart11111111111111111"/>
    <w:rsid w:val="00EF2D81"/>
  </w:style>
  <w:style w:type="character" w:customStyle="1" w:styleId="WW-Absatz-Standardschriftart111111111111111111">
    <w:name w:val="WW-Absatz-Standardschriftart111111111111111111"/>
    <w:rsid w:val="00EF2D81"/>
  </w:style>
  <w:style w:type="character" w:customStyle="1" w:styleId="WW-Absatz-Standardschriftart1111111111111111111">
    <w:name w:val="WW-Absatz-Standardschriftart1111111111111111111"/>
    <w:rsid w:val="00EF2D81"/>
  </w:style>
  <w:style w:type="character" w:customStyle="1" w:styleId="WW-Absatz-Standardschriftart11111111111111111111">
    <w:name w:val="WW-Absatz-Standardschriftart11111111111111111111"/>
    <w:rsid w:val="00EF2D81"/>
  </w:style>
  <w:style w:type="character" w:customStyle="1" w:styleId="WW-Absatz-Standardschriftart111111111111111111111">
    <w:name w:val="WW-Absatz-Standardschriftart111111111111111111111"/>
    <w:rsid w:val="00EF2D81"/>
  </w:style>
  <w:style w:type="character" w:customStyle="1" w:styleId="WW8Num16z3">
    <w:name w:val="WW8Num16z3"/>
    <w:rsid w:val="00EF2D81"/>
    <w:rPr>
      <w:rFonts w:ascii="Symbol" w:hAnsi="Symbol"/>
    </w:rPr>
  </w:style>
  <w:style w:type="character" w:customStyle="1" w:styleId="WW-Absatz-Standardschriftart1111111111111111111111">
    <w:name w:val="WW-Absatz-Standardschriftart1111111111111111111111"/>
    <w:rsid w:val="00EF2D81"/>
  </w:style>
  <w:style w:type="character" w:customStyle="1" w:styleId="WW8Num20z3">
    <w:name w:val="WW8Num20z3"/>
    <w:rsid w:val="00EF2D81"/>
    <w:rPr>
      <w:rFonts w:ascii="Symbol" w:hAnsi="Symbol"/>
    </w:rPr>
  </w:style>
  <w:style w:type="character" w:customStyle="1" w:styleId="WW8Num32z3">
    <w:name w:val="WW8Num32z3"/>
    <w:rsid w:val="00EF2D81"/>
    <w:rPr>
      <w:rFonts w:ascii="Symbol" w:hAnsi="Symbol"/>
      <w:b/>
    </w:rPr>
  </w:style>
  <w:style w:type="character" w:customStyle="1" w:styleId="WW8Num64z3">
    <w:name w:val="WW8Num64z3"/>
    <w:rsid w:val="00EF2D81"/>
    <w:rPr>
      <w:rFonts w:ascii="Symbol" w:hAnsi="Symbol"/>
    </w:rPr>
  </w:style>
  <w:style w:type="character" w:customStyle="1" w:styleId="WW8Num77z3">
    <w:name w:val="WW8Num77z3"/>
    <w:rsid w:val="00EF2D81"/>
    <w:rPr>
      <w:rFonts w:ascii="Symbol" w:hAnsi="Symbol"/>
    </w:rPr>
  </w:style>
  <w:style w:type="character" w:customStyle="1" w:styleId="WW8Num79z2">
    <w:name w:val="WW8Num79z2"/>
    <w:rsid w:val="00EF2D81"/>
  </w:style>
  <w:style w:type="character" w:customStyle="1" w:styleId="WW8Num98z4">
    <w:name w:val="WW8Num98z4"/>
    <w:rsid w:val="00EF2D81"/>
    <w:rPr>
      <w:rFonts w:cs="Times New Roman"/>
    </w:rPr>
  </w:style>
  <w:style w:type="character" w:customStyle="1" w:styleId="WW-Absatz-Standardschriftart11111111111111111111111">
    <w:name w:val="WW-Absatz-Standardschriftart11111111111111111111111"/>
    <w:rsid w:val="00EF2D81"/>
  </w:style>
  <w:style w:type="character" w:customStyle="1" w:styleId="WW8Num6z1">
    <w:name w:val="WW8Num6z1"/>
    <w:rsid w:val="00EF2D81"/>
    <w:rPr>
      <w:rFonts w:ascii="Times New Roman" w:hAnsi="Times New Roman"/>
      <w:sz w:val="28"/>
      <w:u w:val="none"/>
    </w:rPr>
  </w:style>
  <w:style w:type="character" w:customStyle="1" w:styleId="WW8Num12z1">
    <w:name w:val="WW8Num12z1"/>
    <w:rsid w:val="00EF2D81"/>
    <w:rPr>
      <w:rFonts w:ascii="Courier New" w:hAnsi="Courier New"/>
    </w:rPr>
  </w:style>
  <w:style w:type="character" w:customStyle="1" w:styleId="WW8Num12z3">
    <w:name w:val="WW8Num12z3"/>
    <w:rsid w:val="00EF2D81"/>
    <w:rPr>
      <w:rFonts w:ascii="Symbol" w:hAnsi="Symbol"/>
      <w:b/>
    </w:rPr>
  </w:style>
  <w:style w:type="character" w:customStyle="1" w:styleId="WW8Num16z4">
    <w:name w:val="WW8Num16z4"/>
    <w:rsid w:val="00EF2D81"/>
    <w:rPr>
      <w:rFonts w:cs="Times New Roman"/>
    </w:rPr>
  </w:style>
  <w:style w:type="character" w:customStyle="1" w:styleId="WW8Num18z1">
    <w:name w:val="WW8Num18z1"/>
    <w:rsid w:val="00EF2D81"/>
    <w:rPr>
      <w:b/>
    </w:rPr>
  </w:style>
  <w:style w:type="character" w:customStyle="1" w:styleId="WW8Num21z1">
    <w:name w:val="WW8Num21z1"/>
    <w:rsid w:val="00EF2D81"/>
    <w:rPr>
      <w:rFonts w:ascii="Times New Roman" w:hAnsi="Times New Roman"/>
      <w:sz w:val="28"/>
      <w:u w:val="none"/>
    </w:rPr>
  </w:style>
  <w:style w:type="character" w:customStyle="1" w:styleId="WW8Num21z3">
    <w:name w:val="WW8Num21z3"/>
    <w:rsid w:val="00EF2D81"/>
    <w:rPr>
      <w:rFonts w:ascii="Symbol" w:hAnsi="Symbol"/>
    </w:rPr>
  </w:style>
  <w:style w:type="character" w:customStyle="1" w:styleId="WW8Num24z4">
    <w:name w:val="WW8Num24z4"/>
    <w:rsid w:val="00EF2D81"/>
    <w:rPr>
      <w:rFonts w:cs="Times New Roman"/>
    </w:rPr>
  </w:style>
  <w:style w:type="character" w:customStyle="1" w:styleId="WW8Num26z1">
    <w:name w:val="WW8Num26z1"/>
    <w:rsid w:val="00EF2D81"/>
    <w:rPr>
      <w:rFonts w:cs="Times New Roman"/>
      <w:b/>
      <w:bCs/>
      <w:color w:val="000000"/>
    </w:rPr>
  </w:style>
  <w:style w:type="character" w:customStyle="1" w:styleId="WW8Num29z1">
    <w:name w:val="WW8Num29z1"/>
    <w:rsid w:val="00EF2D81"/>
    <w:rPr>
      <w:rFonts w:ascii="Courier New" w:hAnsi="Courier New"/>
    </w:rPr>
  </w:style>
  <w:style w:type="character" w:customStyle="1" w:styleId="WW8Num29z2">
    <w:name w:val="WW8Num29z2"/>
    <w:rsid w:val="00EF2D81"/>
    <w:rPr>
      <w:rFonts w:ascii="Wingdings" w:hAnsi="Wingdings"/>
    </w:rPr>
  </w:style>
  <w:style w:type="character" w:customStyle="1" w:styleId="WW8Num33z1">
    <w:name w:val="WW8Num33z1"/>
    <w:rsid w:val="00EF2D81"/>
    <w:rPr>
      <w:rFonts w:cs="Times New Roman"/>
    </w:rPr>
  </w:style>
  <w:style w:type="character" w:customStyle="1" w:styleId="WW8Num35z1">
    <w:name w:val="WW8Num35z1"/>
    <w:rsid w:val="00EF2D81"/>
    <w:rPr>
      <w:rFonts w:ascii="Courier New" w:hAnsi="Courier New"/>
    </w:rPr>
  </w:style>
  <w:style w:type="character" w:customStyle="1" w:styleId="WW8Num40z1">
    <w:name w:val="WW8Num40z1"/>
    <w:rsid w:val="00EF2D81"/>
    <w:rPr>
      <w:b/>
    </w:rPr>
  </w:style>
  <w:style w:type="character" w:customStyle="1" w:styleId="WW8Num40z3">
    <w:name w:val="WW8Num40z3"/>
    <w:rsid w:val="00EF2D81"/>
    <w:rPr>
      <w:rFonts w:ascii="Symbol" w:hAnsi="Symbol"/>
      <w:b/>
    </w:rPr>
  </w:style>
  <w:style w:type="character" w:customStyle="1" w:styleId="WW8Num43z1">
    <w:name w:val="WW8Num43z1"/>
    <w:rsid w:val="00EF2D81"/>
    <w:rPr>
      <w:b/>
      <w:color w:val="000000"/>
    </w:rPr>
  </w:style>
  <w:style w:type="character" w:customStyle="1" w:styleId="WW8Num50z3">
    <w:name w:val="WW8Num50z3"/>
    <w:rsid w:val="00EF2D81"/>
    <w:rPr>
      <w:rFonts w:ascii="Symbol" w:hAnsi="Symbol"/>
      <w:b/>
    </w:rPr>
  </w:style>
  <w:style w:type="character" w:customStyle="1" w:styleId="WW8Num57z2">
    <w:name w:val="WW8Num57z2"/>
    <w:rsid w:val="00EF2D81"/>
    <w:rPr>
      <w:rFonts w:ascii="Wingdings" w:hAnsi="Wingdings"/>
    </w:rPr>
  </w:style>
  <w:style w:type="character" w:customStyle="1" w:styleId="WW8Num57z4">
    <w:name w:val="WW8Num57z4"/>
    <w:rsid w:val="00EF2D81"/>
    <w:rPr>
      <w:rFonts w:ascii="Courier New" w:hAnsi="Courier New"/>
    </w:rPr>
  </w:style>
  <w:style w:type="character" w:customStyle="1" w:styleId="WW8Num59z2">
    <w:name w:val="WW8Num59z2"/>
    <w:rsid w:val="00EF2D81"/>
    <w:rPr>
      <w:rFonts w:cs="Times New Roman"/>
    </w:rPr>
  </w:style>
  <w:style w:type="character" w:customStyle="1" w:styleId="WW8Num60z3">
    <w:name w:val="WW8Num60z3"/>
    <w:rsid w:val="00EF2D81"/>
    <w:rPr>
      <w:rFonts w:ascii="Symbol" w:hAnsi="Symbol"/>
      <w:b/>
    </w:rPr>
  </w:style>
  <w:style w:type="character" w:customStyle="1" w:styleId="WW8Num65z3">
    <w:name w:val="WW8Num65z3"/>
    <w:rsid w:val="00EF2D81"/>
    <w:rPr>
      <w:rFonts w:ascii="Symbol" w:hAnsi="Symbol"/>
      <w:b/>
    </w:rPr>
  </w:style>
  <w:style w:type="character" w:customStyle="1" w:styleId="WW8Num67z3">
    <w:name w:val="WW8Num67z3"/>
    <w:rsid w:val="00EF2D81"/>
    <w:rPr>
      <w:rFonts w:cs="Times New Roman"/>
    </w:rPr>
  </w:style>
  <w:style w:type="character" w:customStyle="1" w:styleId="WW8Num71z3">
    <w:name w:val="WW8Num71z3"/>
    <w:rsid w:val="00EF2D81"/>
    <w:rPr>
      <w:b/>
    </w:rPr>
  </w:style>
  <w:style w:type="character" w:customStyle="1" w:styleId="WW8Num76z4">
    <w:name w:val="WW8Num76z4"/>
    <w:rsid w:val="00EF2D81"/>
    <w:rPr>
      <w:rFonts w:cs="Times New Roman"/>
    </w:rPr>
  </w:style>
  <w:style w:type="character" w:customStyle="1" w:styleId="WW8Num78z3">
    <w:name w:val="WW8Num78z3"/>
    <w:rsid w:val="00EF2D81"/>
    <w:rPr>
      <w:rFonts w:ascii="Symbol" w:hAnsi="Symbol"/>
    </w:rPr>
  </w:style>
  <w:style w:type="character" w:customStyle="1" w:styleId="WW8Num79z4">
    <w:name w:val="WW8Num79z4"/>
    <w:rsid w:val="00EF2D81"/>
    <w:rPr>
      <w:rFonts w:ascii="Courier New" w:hAnsi="Courier New"/>
    </w:rPr>
  </w:style>
  <w:style w:type="character" w:customStyle="1" w:styleId="WW8Num80z2">
    <w:name w:val="WW8Num80z2"/>
    <w:rsid w:val="00EF2D81"/>
    <w:rPr>
      <w:rFonts w:ascii="Wingdings" w:hAnsi="Wingdings"/>
    </w:rPr>
  </w:style>
  <w:style w:type="character" w:customStyle="1" w:styleId="WW8Num82z1">
    <w:name w:val="WW8Num82z1"/>
    <w:rsid w:val="00EF2D81"/>
    <w:rPr>
      <w:rFonts w:ascii="Courier New" w:hAnsi="Courier New"/>
    </w:rPr>
  </w:style>
  <w:style w:type="character" w:customStyle="1" w:styleId="WW8Num86z3">
    <w:name w:val="WW8Num86z3"/>
    <w:rsid w:val="00EF2D81"/>
    <w:rPr>
      <w:rFonts w:ascii="Symbol" w:hAnsi="Symbol"/>
      <w:b/>
    </w:rPr>
  </w:style>
  <w:style w:type="character" w:customStyle="1" w:styleId="WW8Num89z2">
    <w:name w:val="WW8Num89z2"/>
    <w:rsid w:val="00EF2D81"/>
    <w:rPr>
      <w:rFonts w:cs="Times New Roman"/>
    </w:rPr>
  </w:style>
  <w:style w:type="character" w:customStyle="1" w:styleId="WW8Num90z1">
    <w:name w:val="WW8Num90z1"/>
    <w:rsid w:val="00EF2D81"/>
    <w:rPr>
      <w:rFonts w:cs="Times New Roman"/>
    </w:rPr>
  </w:style>
  <w:style w:type="character" w:customStyle="1" w:styleId="WW8Num99z4">
    <w:name w:val="WW8Num99z4"/>
    <w:rsid w:val="00EF2D81"/>
    <w:rPr>
      <w:rFonts w:cs="Times New Roman"/>
    </w:rPr>
  </w:style>
  <w:style w:type="character" w:customStyle="1" w:styleId="WW8Num101z3">
    <w:name w:val="WW8Num101z3"/>
    <w:rsid w:val="00EF2D81"/>
    <w:rPr>
      <w:rFonts w:cs="Times New Roman"/>
      <w:u w:val="single"/>
    </w:rPr>
  </w:style>
  <w:style w:type="character" w:customStyle="1" w:styleId="WW8Num101z4">
    <w:name w:val="WW8Num101z4"/>
    <w:rsid w:val="00EF2D81"/>
    <w:rPr>
      <w:rFonts w:cs="Times New Roman"/>
    </w:rPr>
  </w:style>
  <w:style w:type="character" w:customStyle="1" w:styleId="WW8Num102z1">
    <w:name w:val="WW8Num102z1"/>
    <w:rsid w:val="00EF2D81"/>
    <w:rPr>
      <w:rFonts w:ascii="Times New Roman" w:hAnsi="Times New Roman" w:cs="Times New Roman"/>
      <w:b w:val="0"/>
      <w:bCs w:val="0"/>
      <w:i w:val="0"/>
      <w:iCs w:val="0"/>
      <w:sz w:val="28"/>
      <w:szCs w:val="28"/>
      <w:u w:val="none"/>
    </w:rPr>
  </w:style>
  <w:style w:type="character" w:customStyle="1" w:styleId="WW8Num105z0">
    <w:name w:val="WW8Num105z0"/>
    <w:rsid w:val="00EF2D81"/>
    <w:rPr>
      <w:rFonts w:cs="Times New Roman"/>
    </w:rPr>
  </w:style>
  <w:style w:type="character" w:customStyle="1" w:styleId="WW8Num108z2">
    <w:name w:val="WW8Num108z2"/>
    <w:rsid w:val="00EF2D81"/>
    <w:rPr>
      <w:rFonts w:ascii="Wingdings" w:hAnsi="Wingdings"/>
    </w:rPr>
  </w:style>
  <w:style w:type="character" w:customStyle="1" w:styleId="WW8Num111z3">
    <w:name w:val="WW8Num111z3"/>
    <w:rsid w:val="00EF2D81"/>
    <w:rPr>
      <w:rFonts w:ascii="Symbol" w:hAnsi="Symbol"/>
      <w:b/>
    </w:rPr>
  </w:style>
  <w:style w:type="character" w:customStyle="1" w:styleId="WW8Num112z1">
    <w:name w:val="WW8Num112z1"/>
    <w:rsid w:val="00EF2D81"/>
    <w:rPr>
      <w:rFonts w:cs="Times New Roman"/>
      <w:b/>
      <w:bCs/>
      <w:color w:val="000000"/>
    </w:rPr>
  </w:style>
  <w:style w:type="character" w:customStyle="1" w:styleId="WW8Num114z0">
    <w:name w:val="WW8Num114z0"/>
    <w:rsid w:val="00EF2D81"/>
    <w:rPr>
      <w:rFonts w:ascii="Symbol" w:hAnsi="Symbol"/>
    </w:rPr>
  </w:style>
  <w:style w:type="character" w:customStyle="1" w:styleId="WW8Num114z1">
    <w:name w:val="WW8Num114z1"/>
    <w:rsid w:val="00EF2D81"/>
    <w:rPr>
      <w:rFonts w:ascii="Courier New" w:hAnsi="Courier New"/>
    </w:rPr>
  </w:style>
  <w:style w:type="character" w:customStyle="1" w:styleId="WW-Absatz-Standardschriftart111111111111111111111111">
    <w:name w:val="WW-Absatz-Standardschriftart111111111111111111111111"/>
    <w:rsid w:val="00EF2D81"/>
  </w:style>
  <w:style w:type="character" w:customStyle="1" w:styleId="WW8Num8z1">
    <w:name w:val="WW8Num8z1"/>
    <w:rsid w:val="00EF2D81"/>
    <w:rPr>
      <w:rFonts w:ascii="Symbol" w:hAnsi="Symbol"/>
    </w:rPr>
  </w:style>
  <w:style w:type="character" w:customStyle="1" w:styleId="WW8Num8z2">
    <w:name w:val="WW8Num8z2"/>
    <w:rsid w:val="00EF2D81"/>
    <w:rPr>
      <w:rFonts w:cs="Times New Roman"/>
    </w:rPr>
  </w:style>
  <w:style w:type="character" w:customStyle="1" w:styleId="WW8Num9z2">
    <w:name w:val="WW8Num9z2"/>
    <w:rsid w:val="00EF2D81"/>
    <w:rPr>
      <w:rFonts w:ascii="Wingdings" w:hAnsi="Wingdings"/>
    </w:rPr>
  </w:style>
  <w:style w:type="character" w:customStyle="1" w:styleId="WW8Num9z4">
    <w:name w:val="WW8Num9z4"/>
    <w:rsid w:val="00EF2D81"/>
    <w:rPr>
      <w:rFonts w:ascii="Courier New" w:hAnsi="Courier New"/>
    </w:rPr>
  </w:style>
  <w:style w:type="character" w:customStyle="1" w:styleId="WW8Num21z2">
    <w:name w:val="WW8Num21z2"/>
    <w:rsid w:val="00EF2D81"/>
    <w:rPr>
      <w:rFonts w:cs="Times New Roman"/>
    </w:rPr>
  </w:style>
  <w:style w:type="character" w:customStyle="1" w:styleId="WW8Num35z4">
    <w:name w:val="WW8Num35z4"/>
    <w:rsid w:val="00EF2D81"/>
    <w:rPr>
      <w:rFonts w:ascii="Courier New" w:hAnsi="Courier New"/>
    </w:rPr>
  </w:style>
  <w:style w:type="character" w:customStyle="1" w:styleId="WW8Num35z5">
    <w:name w:val="WW8Num35z5"/>
    <w:rsid w:val="00EF2D81"/>
    <w:rPr>
      <w:rFonts w:ascii="Wingdings" w:hAnsi="Wingdings"/>
    </w:rPr>
  </w:style>
  <w:style w:type="character" w:customStyle="1" w:styleId="WW8Num38z1">
    <w:name w:val="WW8Num38z1"/>
    <w:rsid w:val="00EF2D81"/>
    <w:rPr>
      <w:rFonts w:cs="Times New Roman"/>
      <w:b/>
      <w:bCs/>
    </w:rPr>
  </w:style>
  <w:style w:type="character" w:customStyle="1" w:styleId="WW8Num38z2">
    <w:name w:val="WW8Num38z2"/>
    <w:rsid w:val="00EF2D81"/>
    <w:rPr>
      <w:rFonts w:cs="Times New Roman"/>
    </w:rPr>
  </w:style>
  <w:style w:type="character" w:customStyle="1" w:styleId="WW8Num39z2">
    <w:name w:val="WW8Num39z2"/>
    <w:rsid w:val="00EF2D81"/>
    <w:rPr>
      <w:rFonts w:cs="Times New Roman"/>
      <w:b/>
      <w:bCs/>
      <w:color w:val="000000"/>
    </w:rPr>
  </w:style>
  <w:style w:type="character" w:customStyle="1" w:styleId="WW8Num39z4">
    <w:name w:val="WW8Num39z4"/>
    <w:rsid w:val="00EF2D81"/>
    <w:rPr>
      <w:rFonts w:ascii="Courier New" w:hAnsi="Courier New"/>
    </w:rPr>
  </w:style>
  <w:style w:type="character" w:customStyle="1" w:styleId="WW8Num39z5">
    <w:name w:val="WW8Num39z5"/>
    <w:rsid w:val="00EF2D81"/>
    <w:rPr>
      <w:rFonts w:ascii="Wingdings" w:hAnsi="Wingdings"/>
    </w:rPr>
  </w:style>
  <w:style w:type="character" w:customStyle="1" w:styleId="WW8Num44z1">
    <w:name w:val="WW8Num44z1"/>
    <w:rsid w:val="00EF2D81"/>
    <w:rPr>
      <w:rFonts w:cs="Times New Roman"/>
      <w:b/>
      <w:bCs/>
    </w:rPr>
  </w:style>
  <w:style w:type="character" w:customStyle="1" w:styleId="WW8Num44z2">
    <w:name w:val="WW8Num44z2"/>
    <w:rsid w:val="00EF2D81"/>
    <w:rPr>
      <w:rFonts w:cs="Times New Roman"/>
    </w:rPr>
  </w:style>
  <w:style w:type="character" w:customStyle="1" w:styleId="WW8Num45z1">
    <w:name w:val="WW8Num45z1"/>
    <w:rsid w:val="00EF2D81"/>
    <w:rPr>
      <w:rFonts w:ascii="Courier New" w:hAnsi="Courier New"/>
    </w:rPr>
  </w:style>
  <w:style w:type="character" w:customStyle="1" w:styleId="WW8Num45z3">
    <w:name w:val="WW8Num45z3"/>
    <w:rsid w:val="00EF2D81"/>
    <w:rPr>
      <w:rFonts w:cs="Times New Roman"/>
      <w:b/>
      <w:bCs/>
    </w:rPr>
  </w:style>
  <w:style w:type="character" w:customStyle="1" w:styleId="WW8Num67z1">
    <w:name w:val="WW8Num67z1"/>
    <w:rsid w:val="00EF2D81"/>
    <w:rPr>
      <w:rFonts w:ascii="Courier New" w:hAnsi="Courier New" w:cs="Courier New"/>
    </w:rPr>
  </w:style>
  <w:style w:type="character" w:customStyle="1" w:styleId="WW8Num73z3">
    <w:name w:val="WW8Num73z3"/>
    <w:rsid w:val="00EF2D81"/>
    <w:rPr>
      <w:rFonts w:cs="Times New Roman"/>
    </w:rPr>
  </w:style>
  <w:style w:type="character" w:customStyle="1" w:styleId="WW8Num74z3">
    <w:name w:val="WW8Num74z3"/>
    <w:rsid w:val="00EF2D81"/>
    <w:rPr>
      <w:rFonts w:ascii="Symbol" w:hAnsi="Symbol"/>
    </w:rPr>
  </w:style>
  <w:style w:type="character" w:customStyle="1" w:styleId="WW8Num74z4">
    <w:name w:val="WW8Num74z4"/>
    <w:rsid w:val="00EF2D81"/>
    <w:rPr>
      <w:rFonts w:cs="Times New Roman"/>
    </w:rPr>
  </w:style>
  <w:style w:type="character" w:customStyle="1" w:styleId="WW8Num75z1">
    <w:name w:val="WW8Num75z1"/>
    <w:rsid w:val="00EF2D81"/>
    <w:rPr>
      <w:rFonts w:ascii="Courier New" w:hAnsi="Courier New"/>
    </w:rPr>
  </w:style>
  <w:style w:type="character" w:customStyle="1" w:styleId="WW8Num75z3">
    <w:name w:val="WW8Num75z3"/>
    <w:rsid w:val="00EF2D81"/>
    <w:rPr>
      <w:rFonts w:ascii="Symbol" w:hAnsi="Symbol"/>
    </w:rPr>
  </w:style>
  <w:style w:type="character" w:customStyle="1" w:styleId="WW8Num76z1">
    <w:name w:val="WW8Num76z1"/>
    <w:rsid w:val="00EF2D81"/>
    <w:rPr>
      <w:b/>
    </w:rPr>
  </w:style>
  <w:style w:type="character" w:customStyle="1" w:styleId="WW8Num77z1">
    <w:name w:val="WW8Num77z1"/>
    <w:rsid w:val="00EF2D81"/>
    <w:rPr>
      <w:b/>
    </w:rPr>
  </w:style>
  <w:style w:type="character" w:customStyle="1" w:styleId="WW8Num79z1">
    <w:name w:val="WW8Num79z1"/>
    <w:rsid w:val="00EF2D81"/>
    <w:rPr>
      <w:rFonts w:ascii="Courier New" w:hAnsi="Courier New"/>
    </w:rPr>
  </w:style>
  <w:style w:type="character" w:customStyle="1" w:styleId="WW8Num79z3">
    <w:name w:val="WW8Num79z3"/>
    <w:rsid w:val="00EF2D81"/>
    <w:rPr>
      <w:rFonts w:ascii="Symbol" w:hAnsi="Symbol"/>
    </w:rPr>
  </w:style>
  <w:style w:type="character" w:customStyle="1" w:styleId="WW8Num82z4">
    <w:name w:val="WW8Num82z4"/>
    <w:rsid w:val="00EF2D81"/>
    <w:rPr>
      <w:rFonts w:cs="Times New Roman"/>
    </w:rPr>
  </w:style>
  <w:style w:type="character" w:customStyle="1" w:styleId="WW8Num83z1">
    <w:name w:val="WW8Num83z1"/>
    <w:rsid w:val="00EF2D81"/>
    <w:rPr>
      <w:rFonts w:ascii="Courier New" w:hAnsi="Courier New"/>
    </w:rPr>
  </w:style>
  <w:style w:type="character" w:customStyle="1" w:styleId="WW8Num84z3">
    <w:name w:val="WW8Num84z3"/>
    <w:rsid w:val="00EF2D81"/>
    <w:rPr>
      <w:rFonts w:ascii="Symbol" w:hAnsi="Symbol"/>
    </w:rPr>
  </w:style>
  <w:style w:type="character" w:customStyle="1" w:styleId="WW8Num85z1">
    <w:name w:val="WW8Num85z1"/>
    <w:rsid w:val="00EF2D81"/>
    <w:rPr>
      <w:rFonts w:cs="Times New Roman"/>
    </w:rPr>
  </w:style>
  <w:style w:type="character" w:customStyle="1" w:styleId="WW8Num87z1">
    <w:name w:val="WW8Num87z1"/>
    <w:rsid w:val="00EF2D81"/>
    <w:rPr>
      <w:rFonts w:cs="Times New Roman"/>
      <w:b/>
      <w:bCs/>
    </w:rPr>
  </w:style>
  <w:style w:type="character" w:customStyle="1" w:styleId="WW8Num87z2">
    <w:name w:val="WW8Num87z2"/>
    <w:rsid w:val="00EF2D81"/>
    <w:rPr>
      <w:rFonts w:cs="Times New Roman"/>
    </w:rPr>
  </w:style>
  <w:style w:type="character" w:customStyle="1" w:styleId="WW8Num88z1">
    <w:name w:val="WW8Num88z1"/>
    <w:rsid w:val="00EF2D81"/>
    <w:rPr>
      <w:rFonts w:cs="Times New Roman"/>
    </w:rPr>
  </w:style>
  <w:style w:type="character" w:customStyle="1" w:styleId="WW8Num92z3">
    <w:name w:val="WW8Num92z3"/>
    <w:rsid w:val="00EF2D81"/>
    <w:rPr>
      <w:rFonts w:ascii="Symbol" w:hAnsi="Symbol"/>
      <w:b/>
    </w:rPr>
  </w:style>
  <w:style w:type="character" w:customStyle="1" w:styleId="WW8Num96z3">
    <w:name w:val="WW8Num96z3"/>
    <w:rsid w:val="00EF2D81"/>
    <w:rPr>
      <w:rFonts w:ascii="Symbol" w:hAnsi="Symbol"/>
    </w:rPr>
  </w:style>
  <w:style w:type="character" w:customStyle="1" w:styleId="WW8Num97z2">
    <w:name w:val="WW8Num97z2"/>
    <w:rsid w:val="00EF2D81"/>
    <w:rPr>
      <w:rFonts w:ascii="Wingdings" w:hAnsi="Wingdings"/>
    </w:rPr>
  </w:style>
  <w:style w:type="character" w:customStyle="1" w:styleId="WW8Num100z1">
    <w:name w:val="WW8Num100z1"/>
    <w:rsid w:val="00EF2D81"/>
    <w:rPr>
      <w:rFonts w:cs="Times New Roman"/>
    </w:rPr>
  </w:style>
  <w:style w:type="character" w:customStyle="1" w:styleId="WW8Num107z1">
    <w:name w:val="WW8Num107z1"/>
    <w:rsid w:val="00EF2D81"/>
    <w:rPr>
      <w:rFonts w:cs="Times New Roman"/>
      <w:b/>
      <w:bCs/>
      <w:color w:val="000000"/>
    </w:rPr>
  </w:style>
  <w:style w:type="character" w:customStyle="1" w:styleId="WW8Num108z1">
    <w:name w:val="WW8Num108z1"/>
    <w:rsid w:val="00EF2D81"/>
    <w:rPr>
      <w:rFonts w:ascii="Courier New" w:hAnsi="Courier New"/>
    </w:rPr>
  </w:style>
  <w:style w:type="character" w:customStyle="1" w:styleId="WW8Num109z1">
    <w:name w:val="WW8Num109z1"/>
    <w:rsid w:val="00EF2D81"/>
    <w:rPr>
      <w:rFonts w:cs="Times New Roman"/>
      <w:b/>
      <w:bCs/>
      <w:color w:val="000000"/>
    </w:rPr>
  </w:style>
  <w:style w:type="character" w:customStyle="1" w:styleId="WW8Num111z2">
    <w:name w:val="WW8Num111z2"/>
    <w:rsid w:val="00EF2D81"/>
    <w:rPr>
      <w:rFonts w:ascii="Wingdings" w:hAnsi="Wingdings"/>
    </w:rPr>
  </w:style>
  <w:style w:type="character" w:customStyle="1" w:styleId="WW8Num112z2">
    <w:name w:val="WW8Num112z2"/>
    <w:rsid w:val="00EF2D81"/>
    <w:rPr>
      <w:rFonts w:cs="Times New Roman"/>
    </w:rPr>
  </w:style>
  <w:style w:type="character" w:customStyle="1" w:styleId="WW8Num113z2">
    <w:name w:val="WW8Num113z2"/>
    <w:rsid w:val="00EF2D81"/>
    <w:rPr>
      <w:rFonts w:cs="Times New Roman"/>
      <w:color w:val="000000"/>
    </w:rPr>
  </w:style>
  <w:style w:type="character" w:customStyle="1" w:styleId="WW8Num114z2">
    <w:name w:val="WW8Num114z2"/>
    <w:rsid w:val="00EF2D81"/>
    <w:rPr>
      <w:rFonts w:ascii="Wingdings" w:hAnsi="Wingdings"/>
    </w:rPr>
  </w:style>
  <w:style w:type="character" w:customStyle="1" w:styleId="WW8Num115z0">
    <w:name w:val="WW8Num115z0"/>
    <w:rsid w:val="00EF2D81"/>
    <w:rPr>
      <w:rFonts w:cs="Times New Roman"/>
    </w:rPr>
  </w:style>
  <w:style w:type="character" w:customStyle="1" w:styleId="WW8Num116z0">
    <w:name w:val="WW8Num116z0"/>
    <w:rsid w:val="00EF2D81"/>
    <w:rPr>
      <w:rFonts w:ascii="Symbol" w:hAnsi="Symbol"/>
      <w:color w:val="000000"/>
    </w:rPr>
  </w:style>
  <w:style w:type="character" w:customStyle="1" w:styleId="WW8Num116z1">
    <w:name w:val="WW8Num116z1"/>
    <w:rsid w:val="00EF2D81"/>
    <w:rPr>
      <w:rFonts w:ascii="Symbol" w:hAnsi="Symbol"/>
    </w:rPr>
  </w:style>
  <w:style w:type="character" w:customStyle="1" w:styleId="WW8Num116z2">
    <w:name w:val="WW8Num116z2"/>
    <w:rsid w:val="00EF2D81"/>
    <w:rPr>
      <w:rFonts w:ascii="Wingdings" w:hAnsi="Wingdings"/>
    </w:rPr>
  </w:style>
  <w:style w:type="character" w:customStyle="1" w:styleId="WW8Num116z4">
    <w:name w:val="WW8Num116z4"/>
    <w:rsid w:val="00EF2D81"/>
    <w:rPr>
      <w:rFonts w:ascii="Courier New" w:hAnsi="Courier New"/>
    </w:rPr>
  </w:style>
  <w:style w:type="character" w:customStyle="1" w:styleId="WW8Num117z0">
    <w:name w:val="WW8Num117z0"/>
    <w:rsid w:val="00EF2D81"/>
    <w:rPr>
      <w:rFonts w:ascii="Symbol" w:hAnsi="Symbol"/>
    </w:rPr>
  </w:style>
  <w:style w:type="character" w:customStyle="1" w:styleId="WW8Num117z2">
    <w:name w:val="WW8Num117z2"/>
    <w:rsid w:val="00EF2D81"/>
    <w:rPr>
      <w:rFonts w:ascii="Wingdings" w:hAnsi="Wingdings"/>
    </w:rPr>
  </w:style>
  <w:style w:type="character" w:customStyle="1" w:styleId="WW8Num117z4">
    <w:name w:val="WW8Num117z4"/>
    <w:rsid w:val="00EF2D81"/>
    <w:rPr>
      <w:rFonts w:ascii="Courier New" w:hAnsi="Courier New"/>
    </w:rPr>
  </w:style>
  <w:style w:type="character" w:customStyle="1" w:styleId="WW8Num118z0">
    <w:name w:val="WW8Num118z0"/>
    <w:rsid w:val="00EF2D81"/>
    <w:rPr>
      <w:rFonts w:ascii="Symbol" w:hAnsi="Symbol"/>
    </w:rPr>
  </w:style>
  <w:style w:type="character" w:customStyle="1" w:styleId="WW8Num118z1">
    <w:name w:val="WW8Num118z1"/>
    <w:rsid w:val="00EF2D81"/>
    <w:rPr>
      <w:rFonts w:ascii="Courier New" w:hAnsi="Courier New"/>
    </w:rPr>
  </w:style>
  <w:style w:type="character" w:customStyle="1" w:styleId="WW8Num118z2">
    <w:name w:val="WW8Num118z2"/>
    <w:rsid w:val="00EF2D81"/>
    <w:rPr>
      <w:rFonts w:ascii="Wingdings" w:hAnsi="Wingdings"/>
    </w:rPr>
  </w:style>
  <w:style w:type="character" w:customStyle="1" w:styleId="WW8Num119z0">
    <w:name w:val="WW8Num119z0"/>
    <w:rsid w:val="00EF2D81"/>
    <w:rPr>
      <w:rFonts w:ascii="Symbol" w:hAnsi="Symbol"/>
    </w:rPr>
  </w:style>
  <w:style w:type="character" w:customStyle="1" w:styleId="WW8Num119z1">
    <w:name w:val="WW8Num119z1"/>
    <w:rsid w:val="00EF2D81"/>
    <w:rPr>
      <w:rFonts w:cs="Times New Roman"/>
    </w:rPr>
  </w:style>
  <w:style w:type="character" w:customStyle="1" w:styleId="WW8Num120z0">
    <w:name w:val="WW8Num120z0"/>
    <w:rsid w:val="00EF2D81"/>
    <w:rPr>
      <w:rFonts w:cs="Times New Roman"/>
      <w:b/>
      <w:bCs/>
    </w:rPr>
  </w:style>
  <w:style w:type="character" w:customStyle="1" w:styleId="WW8Num120z2">
    <w:name w:val="WW8Num120z2"/>
    <w:rsid w:val="00EF2D81"/>
    <w:rPr>
      <w:rFonts w:cs="Times New Roman"/>
    </w:rPr>
  </w:style>
  <w:style w:type="character" w:customStyle="1" w:styleId="WW8Num121z0">
    <w:name w:val="WW8Num121z0"/>
    <w:rsid w:val="00EF2D81"/>
    <w:rPr>
      <w:rFonts w:cs="Times New Roman"/>
      <w:b/>
      <w:bCs/>
    </w:rPr>
  </w:style>
  <w:style w:type="character" w:customStyle="1" w:styleId="WW8Num121z1">
    <w:name w:val="WW8Num121z1"/>
    <w:rsid w:val="00EF2D81"/>
    <w:rPr>
      <w:rFonts w:cs="Times New Roman"/>
    </w:rPr>
  </w:style>
  <w:style w:type="character" w:customStyle="1" w:styleId="WW8Num121z3">
    <w:name w:val="WW8Num121z3"/>
    <w:rsid w:val="00EF2D81"/>
    <w:rPr>
      <w:rFonts w:ascii="Symbol" w:hAnsi="Symbol"/>
      <w:b/>
    </w:rPr>
  </w:style>
  <w:style w:type="character" w:customStyle="1" w:styleId="WW8Num122z0">
    <w:name w:val="WW8Num122z0"/>
    <w:rsid w:val="00EF2D81"/>
    <w:rPr>
      <w:rFonts w:cs="Times New Roman"/>
    </w:rPr>
  </w:style>
  <w:style w:type="character" w:customStyle="1" w:styleId="WW8Num123z0">
    <w:name w:val="WW8Num123z0"/>
    <w:rsid w:val="00EF2D81"/>
    <w:rPr>
      <w:rFonts w:ascii="Symbol" w:hAnsi="Symbol"/>
    </w:rPr>
  </w:style>
  <w:style w:type="character" w:customStyle="1" w:styleId="WW8Num123z1">
    <w:name w:val="WW8Num123z1"/>
    <w:rsid w:val="00EF2D81"/>
    <w:rPr>
      <w:rFonts w:ascii="Courier New" w:hAnsi="Courier New"/>
    </w:rPr>
  </w:style>
  <w:style w:type="character" w:customStyle="1" w:styleId="WW8Num123z2">
    <w:name w:val="WW8Num123z2"/>
    <w:rsid w:val="00EF2D81"/>
    <w:rPr>
      <w:rFonts w:ascii="Wingdings" w:hAnsi="Wingdings"/>
    </w:rPr>
  </w:style>
  <w:style w:type="character" w:customStyle="1" w:styleId="WW8Num124z0">
    <w:name w:val="WW8Num124z0"/>
    <w:rsid w:val="00EF2D81"/>
    <w:rPr>
      <w:b w:val="0"/>
    </w:rPr>
  </w:style>
  <w:style w:type="character" w:customStyle="1" w:styleId="WW8Num125z0">
    <w:name w:val="WW8Num125z0"/>
    <w:rsid w:val="00EF2D81"/>
    <w:rPr>
      <w:rFonts w:ascii="Symbol" w:hAnsi="Symbol"/>
    </w:rPr>
  </w:style>
  <w:style w:type="character" w:customStyle="1" w:styleId="WW8Num125z1">
    <w:name w:val="WW8Num125z1"/>
    <w:rsid w:val="00EF2D81"/>
    <w:rPr>
      <w:rFonts w:ascii="Courier New" w:hAnsi="Courier New"/>
    </w:rPr>
  </w:style>
  <w:style w:type="character" w:customStyle="1" w:styleId="WW8Num125z2">
    <w:name w:val="WW8Num125z2"/>
    <w:rsid w:val="00EF2D81"/>
    <w:rPr>
      <w:rFonts w:ascii="Wingdings" w:hAnsi="Wingdings"/>
    </w:rPr>
  </w:style>
  <w:style w:type="character" w:customStyle="1" w:styleId="WW8Num126z0">
    <w:name w:val="WW8Num126z0"/>
    <w:rsid w:val="00EF2D81"/>
    <w:rPr>
      <w:rFonts w:cs="Times New Roman"/>
      <w:b/>
      <w:bCs/>
    </w:rPr>
  </w:style>
  <w:style w:type="character" w:customStyle="1" w:styleId="WW8Num126z1">
    <w:name w:val="WW8Num126z1"/>
    <w:rsid w:val="00EF2D81"/>
    <w:rPr>
      <w:rFonts w:cs="Times New Roman"/>
    </w:rPr>
  </w:style>
  <w:style w:type="character" w:customStyle="1" w:styleId="WW8Num126z3">
    <w:name w:val="WW8Num126z3"/>
    <w:rsid w:val="00EF2D81"/>
    <w:rPr>
      <w:rFonts w:ascii="Symbol" w:hAnsi="Symbol"/>
      <w:b/>
    </w:rPr>
  </w:style>
  <w:style w:type="character" w:customStyle="1" w:styleId="WW8Num127z0">
    <w:name w:val="WW8Num127z0"/>
    <w:rsid w:val="00EF2D81"/>
    <w:rPr>
      <w:rFonts w:cs="Times New Roman"/>
    </w:rPr>
  </w:style>
  <w:style w:type="character" w:customStyle="1" w:styleId="WW8Num128z0">
    <w:name w:val="WW8Num128z0"/>
    <w:rsid w:val="00EF2D81"/>
    <w:rPr>
      <w:rFonts w:cs="Times New Roman"/>
      <w:b/>
      <w:bCs/>
    </w:rPr>
  </w:style>
  <w:style w:type="character" w:customStyle="1" w:styleId="WW8Num128z3">
    <w:name w:val="WW8Num128z3"/>
    <w:rsid w:val="00EF2D81"/>
    <w:rPr>
      <w:rFonts w:cs="Times New Roman"/>
    </w:rPr>
  </w:style>
  <w:style w:type="character" w:customStyle="1" w:styleId="WW8Num129z0">
    <w:name w:val="WW8Num129z0"/>
    <w:rsid w:val="00EF2D81"/>
    <w:rPr>
      <w:rFonts w:cs="Times New Roman"/>
    </w:rPr>
  </w:style>
  <w:style w:type="character" w:customStyle="1" w:styleId="WW8Num130z0">
    <w:name w:val="WW8Num130z0"/>
    <w:rsid w:val="00EF2D81"/>
    <w:rPr>
      <w:rFonts w:cs="Times New Roman"/>
      <w:b/>
      <w:bCs/>
    </w:rPr>
  </w:style>
  <w:style w:type="character" w:customStyle="1" w:styleId="WW8Num130z3">
    <w:name w:val="WW8Num130z3"/>
    <w:rsid w:val="00EF2D81"/>
    <w:rPr>
      <w:rFonts w:cs="Times New Roman"/>
      <w:u w:val="single"/>
    </w:rPr>
  </w:style>
  <w:style w:type="character" w:customStyle="1" w:styleId="WW8Num130z4">
    <w:name w:val="WW8Num130z4"/>
    <w:rsid w:val="00EF2D81"/>
    <w:rPr>
      <w:rFonts w:cs="Times New Roman"/>
    </w:rPr>
  </w:style>
  <w:style w:type="character" w:customStyle="1" w:styleId="WW8Num131z0">
    <w:name w:val="WW8Num131z0"/>
    <w:rsid w:val="00EF2D81"/>
    <w:rPr>
      <w:rFonts w:cs="Times New Roman"/>
      <w:b/>
      <w:bCs/>
    </w:rPr>
  </w:style>
  <w:style w:type="character" w:customStyle="1" w:styleId="WW8Num131z1">
    <w:name w:val="WW8Num131z1"/>
    <w:rsid w:val="00EF2D81"/>
    <w:rPr>
      <w:rFonts w:cs="Times New Roman"/>
    </w:rPr>
  </w:style>
  <w:style w:type="character" w:customStyle="1" w:styleId="WW8Num131z3">
    <w:name w:val="WW8Num131z3"/>
    <w:rsid w:val="00EF2D81"/>
    <w:rPr>
      <w:rFonts w:ascii="Symbol" w:hAnsi="Symbol"/>
      <w:b/>
    </w:rPr>
  </w:style>
  <w:style w:type="character" w:customStyle="1" w:styleId="WW8Num132z0">
    <w:name w:val="WW8Num132z0"/>
    <w:rsid w:val="00EF2D81"/>
    <w:rPr>
      <w:rFonts w:cs="Times New Roman"/>
      <w:b/>
      <w:bCs/>
    </w:rPr>
  </w:style>
  <w:style w:type="character" w:customStyle="1" w:styleId="WW8Num132z1">
    <w:name w:val="WW8Num132z1"/>
    <w:rsid w:val="00EF2D81"/>
    <w:rPr>
      <w:rFonts w:cs="Times New Roman"/>
    </w:rPr>
  </w:style>
  <w:style w:type="character" w:customStyle="1" w:styleId="WW8Num132z3">
    <w:name w:val="WW8Num132z3"/>
    <w:rsid w:val="00EF2D81"/>
    <w:rPr>
      <w:rFonts w:ascii="Symbol" w:hAnsi="Symbol"/>
      <w:b/>
    </w:rPr>
  </w:style>
  <w:style w:type="character" w:customStyle="1" w:styleId="WW8Num133z0">
    <w:name w:val="WW8Num133z0"/>
    <w:rsid w:val="00EF2D81"/>
    <w:rPr>
      <w:rFonts w:ascii="Symbol" w:hAnsi="Symbol"/>
    </w:rPr>
  </w:style>
  <w:style w:type="character" w:customStyle="1" w:styleId="WW8Num133z1">
    <w:name w:val="WW8Num133z1"/>
    <w:rsid w:val="00EF2D81"/>
    <w:rPr>
      <w:rFonts w:ascii="Courier New" w:hAnsi="Courier New"/>
    </w:rPr>
  </w:style>
  <w:style w:type="character" w:customStyle="1" w:styleId="WW8Num133z2">
    <w:name w:val="WW8Num133z2"/>
    <w:rsid w:val="00EF2D81"/>
    <w:rPr>
      <w:rFonts w:ascii="Wingdings" w:hAnsi="Wingdings"/>
    </w:rPr>
  </w:style>
  <w:style w:type="character" w:customStyle="1" w:styleId="WW8Num134z0">
    <w:name w:val="WW8Num134z0"/>
    <w:rsid w:val="00EF2D81"/>
    <w:rPr>
      <w:rFonts w:cs="Times New Roman"/>
    </w:rPr>
  </w:style>
  <w:style w:type="character" w:customStyle="1" w:styleId="WW8Num136z0">
    <w:name w:val="WW8Num136z0"/>
    <w:rsid w:val="00EF2D81"/>
    <w:rPr>
      <w:rFonts w:cs="Times New Roman"/>
    </w:rPr>
  </w:style>
  <w:style w:type="character" w:customStyle="1" w:styleId="WW8Num137z0">
    <w:name w:val="WW8Num137z0"/>
    <w:rsid w:val="00EF2D81"/>
    <w:rPr>
      <w:rFonts w:cs="Times New Roman"/>
      <w:b/>
      <w:bCs/>
    </w:rPr>
  </w:style>
  <w:style w:type="character" w:customStyle="1" w:styleId="WW8Num137z3">
    <w:name w:val="WW8Num137z3"/>
    <w:rsid w:val="00EF2D81"/>
    <w:rPr>
      <w:rFonts w:cs="Times New Roman"/>
      <w:u w:val="single"/>
    </w:rPr>
  </w:style>
  <w:style w:type="character" w:customStyle="1" w:styleId="WW8Num137z4">
    <w:name w:val="WW8Num137z4"/>
    <w:rsid w:val="00EF2D81"/>
    <w:rPr>
      <w:rFonts w:cs="Times New Roman"/>
    </w:rPr>
  </w:style>
  <w:style w:type="character" w:customStyle="1" w:styleId="WW8Num138z0">
    <w:name w:val="WW8Num138z0"/>
    <w:rsid w:val="00EF2D81"/>
    <w:rPr>
      <w:b w:val="0"/>
    </w:rPr>
  </w:style>
  <w:style w:type="character" w:customStyle="1" w:styleId="WW8Num139z0">
    <w:name w:val="WW8Num139z0"/>
    <w:rsid w:val="00EF2D81"/>
    <w:rPr>
      <w:rFonts w:cs="Times New Roman"/>
      <w:b/>
      <w:bCs/>
    </w:rPr>
  </w:style>
  <w:style w:type="character" w:customStyle="1" w:styleId="WW8Num139z3">
    <w:name w:val="WW8Num139z3"/>
    <w:rsid w:val="00EF2D81"/>
    <w:rPr>
      <w:rFonts w:cs="Times New Roman"/>
      <w:u w:val="single"/>
    </w:rPr>
  </w:style>
  <w:style w:type="character" w:customStyle="1" w:styleId="WW8Num139z4">
    <w:name w:val="WW8Num139z4"/>
    <w:rsid w:val="00EF2D81"/>
    <w:rPr>
      <w:rFonts w:cs="Times New Roman"/>
    </w:rPr>
  </w:style>
  <w:style w:type="character" w:customStyle="1" w:styleId="WW8Num140z0">
    <w:name w:val="WW8Num140z0"/>
    <w:rsid w:val="00EF2D81"/>
    <w:rPr>
      <w:rFonts w:ascii="Symbol" w:hAnsi="Symbol"/>
    </w:rPr>
  </w:style>
  <w:style w:type="character" w:customStyle="1" w:styleId="WW8Num140z2">
    <w:name w:val="WW8Num140z2"/>
    <w:rsid w:val="00EF2D81"/>
    <w:rPr>
      <w:rFonts w:ascii="Wingdings" w:hAnsi="Wingdings"/>
    </w:rPr>
  </w:style>
  <w:style w:type="character" w:customStyle="1" w:styleId="WW8Num140z4">
    <w:name w:val="WW8Num140z4"/>
    <w:rsid w:val="00EF2D81"/>
    <w:rPr>
      <w:rFonts w:ascii="Courier New" w:hAnsi="Courier New"/>
    </w:rPr>
  </w:style>
  <w:style w:type="character" w:customStyle="1" w:styleId="WW8Num141z0">
    <w:name w:val="WW8Num141z0"/>
    <w:rsid w:val="00EF2D81"/>
    <w:rPr>
      <w:rFonts w:cs="Times New Roman"/>
      <w:b/>
      <w:bCs/>
    </w:rPr>
  </w:style>
  <w:style w:type="character" w:customStyle="1" w:styleId="WW8Num141z2">
    <w:name w:val="WW8Num141z2"/>
    <w:rsid w:val="00EF2D81"/>
    <w:rPr>
      <w:rFonts w:cs="Times New Roman"/>
    </w:rPr>
  </w:style>
  <w:style w:type="character" w:customStyle="1" w:styleId="WW8Num142z0">
    <w:name w:val="WW8Num142z0"/>
    <w:rsid w:val="00EF2D81"/>
    <w:rPr>
      <w:rFonts w:cs="Times New Roman"/>
      <w:b/>
      <w:bCs/>
    </w:rPr>
  </w:style>
  <w:style w:type="character" w:customStyle="1" w:styleId="WW8Num142z1">
    <w:name w:val="WW8Num142z1"/>
    <w:rsid w:val="00EF2D81"/>
    <w:rPr>
      <w:rFonts w:cs="Times New Roman"/>
    </w:rPr>
  </w:style>
  <w:style w:type="character" w:customStyle="1" w:styleId="WW8Num143z0">
    <w:name w:val="WW8Num143z0"/>
    <w:rsid w:val="00EF2D81"/>
    <w:rPr>
      <w:rFonts w:cs="Times New Roman"/>
      <w:b/>
      <w:bCs/>
    </w:rPr>
  </w:style>
  <w:style w:type="character" w:customStyle="1" w:styleId="WW8Num143z1">
    <w:name w:val="WW8Num143z1"/>
    <w:rsid w:val="00EF2D81"/>
    <w:rPr>
      <w:rFonts w:cs="Times New Roman"/>
    </w:rPr>
  </w:style>
  <w:style w:type="character" w:customStyle="1" w:styleId="WW8Num143z3">
    <w:name w:val="WW8Num143z3"/>
    <w:rsid w:val="00EF2D81"/>
    <w:rPr>
      <w:rFonts w:ascii="Symbol" w:hAnsi="Symbol"/>
      <w:b/>
    </w:rPr>
  </w:style>
  <w:style w:type="character" w:customStyle="1" w:styleId="WW8Num144z0">
    <w:name w:val="WW8Num144z0"/>
    <w:rsid w:val="00EF2D81"/>
    <w:rPr>
      <w:rFonts w:cs="Times New Roman"/>
    </w:rPr>
  </w:style>
  <w:style w:type="character" w:customStyle="1" w:styleId="WW8Num145z0">
    <w:name w:val="WW8Num145z0"/>
    <w:rsid w:val="00EF2D81"/>
    <w:rPr>
      <w:rFonts w:cs="Times New Roman"/>
    </w:rPr>
  </w:style>
  <w:style w:type="character" w:customStyle="1" w:styleId="WW8Num146z0">
    <w:name w:val="WW8Num146z0"/>
    <w:rsid w:val="00EF2D81"/>
    <w:rPr>
      <w:rFonts w:ascii="Symbol" w:hAnsi="Symbol"/>
    </w:rPr>
  </w:style>
  <w:style w:type="character" w:customStyle="1" w:styleId="WW8Num146z1">
    <w:name w:val="WW8Num146z1"/>
    <w:rsid w:val="00EF2D81"/>
    <w:rPr>
      <w:rFonts w:ascii="Courier New" w:hAnsi="Courier New"/>
    </w:rPr>
  </w:style>
  <w:style w:type="character" w:customStyle="1" w:styleId="WW8Num146z2">
    <w:name w:val="WW8Num146z2"/>
    <w:rsid w:val="00EF2D81"/>
    <w:rPr>
      <w:rFonts w:ascii="Wingdings" w:hAnsi="Wingdings"/>
    </w:rPr>
  </w:style>
  <w:style w:type="character" w:customStyle="1" w:styleId="WW8Num148z0">
    <w:name w:val="WW8Num148z0"/>
    <w:rsid w:val="00EF2D81"/>
    <w:rPr>
      <w:rFonts w:cs="Times New Roman"/>
      <w:b/>
      <w:bCs/>
    </w:rPr>
  </w:style>
  <w:style w:type="character" w:customStyle="1" w:styleId="WW8Num148z1">
    <w:name w:val="WW8Num148z1"/>
    <w:rsid w:val="00EF2D81"/>
    <w:rPr>
      <w:rFonts w:cs="Times New Roman"/>
    </w:rPr>
  </w:style>
  <w:style w:type="character" w:customStyle="1" w:styleId="WW8Num148z3">
    <w:name w:val="WW8Num148z3"/>
    <w:rsid w:val="00EF2D81"/>
    <w:rPr>
      <w:rFonts w:ascii="Symbol" w:hAnsi="Symbol"/>
      <w:b/>
    </w:rPr>
  </w:style>
  <w:style w:type="character" w:customStyle="1" w:styleId="WW8Num149z0">
    <w:name w:val="WW8Num149z0"/>
    <w:rsid w:val="00EF2D81"/>
    <w:rPr>
      <w:rFonts w:cs="Times New Roman"/>
      <w:b/>
      <w:bCs/>
    </w:rPr>
  </w:style>
  <w:style w:type="character" w:customStyle="1" w:styleId="WW8Num150z0">
    <w:name w:val="WW8Num150z0"/>
    <w:rsid w:val="00EF2D81"/>
    <w:rPr>
      <w:b w:val="0"/>
    </w:rPr>
  </w:style>
  <w:style w:type="character" w:customStyle="1" w:styleId="WW8Num151z0">
    <w:name w:val="WW8Num151z0"/>
    <w:rsid w:val="00EF2D81"/>
    <w:rPr>
      <w:rFonts w:cs="Times New Roman"/>
      <w:b/>
      <w:bCs/>
    </w:rPr>
  </w:style>
  <w:style w:type="character" w:customStyle="1" w:styleId="WW8Num151z2">
    <w:name w:val="WW8Num151z2"/>
    <w:rsid w:val="00EF2D81"/>
    <w:rPr>
      <w:rFonts w:cs="Times New Roman"/>
    </w:rPr>
  </w:style>
  <w:style w:type="character" w:customStyle="1" w:styleId="WW8Num152z0">
    <w:name w:val="WW8Num152z0"/>
    <w:rsid w:val="00EF2D81"/>
    <w:rPr>
      <w:rFonts w:cs="Times New Roman"/>
      <w:b/>
      <w:bCs/>
    </w:rPr>
  </w:style>
  <w:style w:type="character" w:customStyle="1" w:styleId="WW8Num152z1">
    <w:name w:val="WW8Num152z1"/>
    <w:rsid w:val="00EF2D81"/>
    <w:rPr>
      <w:rFonts w:cs="Times New Roman"/>
    </w:rPr>
  </w:style>
  <w:style w:type="character" w:customStyle="1" w:styleId="WW8Num153z0">
    <w:name w:val="WW8Num153z0"/>
    <w:rsid w:val="00EF2D81"/>
    <w:rPr>
      <w:rFonts w:ascii="Symbol" w:hAnsi="Symbol"/>
    </w:rPr>
  </w:style>
  <w:style w:type="character" w:customStyle="1" w:styleId="WW8Num153z1">
    <w:name w:val="WW8Num153z1"/>
    <w:rsid w:val="00EF2D81"/>
    <w:rPr>
      <w:rFonts w:ascii="Courier New" w:hAnsi="Courier New"/>
    </w:rPr>
  </w:style>
  <w:style w:type="character" w:customStyle="1" w:styleId="WW8Num153z2">
    <w:name w:val="WW8Num153z2"/>
    <w:rsid w:val="00EF2D81"/>
    <w:rPr>
      <w:rFonts w:ascii="Wingdings" w:hAnsi="Wingdings"/>
    </w:rPr>
  </w:style>
  <w:style w:type="character" w:customStyle="1" w:styleId="WW8Num154z0">
    <w:name w:val="WW8Num154z0"/>
    <w:rsid w:val="00EF2D81"/>
    <w:rPr>
      <w:rFonts w:ascii="Symbol" w:hAnsi="Symbol"/>
      <w:b/>
    </w:rPr>
  </w:style>
  <w:style w:type="character" w:customStyle="1" w:styleId="WW8Num154z1">
    <w:name w:val="WW8Num154z1"/>
    <w:rsid w:val="00EF2D81"/>
    <w:rPr>
      <w:rFonts w:cs="Times New Roman"/>
      <w:b/>
      <w:bCs/>
    </w:rPr>
  </w:style>
  <w:style w:type="character" w:customStyle="1" w:styleId="WW8Num154z2">
    <w:name w:val="WW8Num154z2"/>
    <w:rsid w:val="00EF2D81"/>
    <w:rPr>
      <w:rFonts w:cs="Times New Roman"/>
    </w:rPr>
  </w:style>
  <w:style w:type="character" w:customStyle="1" w:styleId="WW8Num155z0">
    <w:name w:val="WW8Num155z0"/>
    <w:rsid w:val="00EF2D81"/>
    <w:rPr>
      <w:rFonts w:ascii="Symbol" w:hAnsi="Symbol"/>
      <w:b w:val="0"/>
    </w:rPr>
  </w:style>
  <w:style w:type="character" w:customStyle="1" w:styleId="WW8Num155z1">
    <w:name w:val="WW8Num155z1"/>
    <w:rsid w:val="00EF2D81"/>
    <w:rPr>
      <w:rFonts w:ascii="Courier New" w:hAnsi="Courier New"/>
    </w:rPr>
  </w:style>
  <w:style w:type="character" w:customStyle="1" w:styleId="WW8Num155z2">
    <w:name w:val="WW8Num155z2"/>
    <w:rsid w:val="00EF2D81"/>
    <w:rPr>
      <w:rFonts w:ascii="Wingdings" w:hAnsi="Wingdings"/>
    </w:rPr>
  </w:style>
  <w:style w:type="character" w:customStyle="1" w:styleId="WW8Num155z3">
    <w:name w:val="WW8Num155z3"/>
    <w:rsid w:val="00EF2D81"/>
    <w:rPr>
      <w:rFonts w:ascii="Symbol" w:hAnsi="Symbol"/>
    </w:rPr>
  </w:style>
  <w:style w:type="character" w:customStyle="1" w:styleId="WW8Num156z0">
    <w:name w:val="WW8Num156z0"/>
    <w:rsid w:val="00EF2D81"/>
    <w:rPr>
      <w:rFonts w:cs="Times New Roman"/>
      <w:b/>
      <w:bCs/>
    </w:rPr>
  </w:style>
  <w:style w:type="character" w:customStyle="1" w:styleId="WW8Num157z0">
    <w:name w:val="WW8Num157z0"/>
    <w:rsid w:val="00EF2D81"/>
    <w:rPr>
      <w:rFonts w:ascii="Symbol" w:hAnsi="Symbol"/>
    </w:rPr>
  </w:style>
  <w:style w:type="character" w:customStyle="1" w:styleId="WW8Num157z1">
    <w:name w:val="WW8Num157z1"/>
    <w:rsid w:val="00EF2D81"/>
    <w:rPr>
      <w:rFonts w:ascii="Courier New" w:hAnsi="Courier New"/>
    </w:rPr>
  </w:style>
  <w:style w:type="character" w:customStyle="1" w:styleId="WW8Num157z2">
    <w:name w:val="WW8Num157z2"/>
    <w:rsid w:val="00EF2D81"/>
    <w:rPr>
      <w:rFonts w:ascii="Wingdings" w:hAnsi="Wingdings"/>
    </w:rPr>
  </w:style>
  <w:style w:type="character" w:customStyle="1" w:styleId="WW8Num158z0">
    <w:name w:val="WW8Num158z0"/>
    <w:rsid w:val="00EF2D81"/>
    <w:rPr>
      <w:rFonts w:cs="Times New Roman"/>
      <w:b/>
      <w:bCs/>
    </w:rPr>
  </w:style>
  <w:style w:type="character" w:customStyle="1" w:styleId="WW8Num158z2">
    <w:name w:val="WW8Num158z2"/>
    <w:rsid w:val="00EF2D81"/>
    <w:rPr>
      <w:rFonts w:cs="Times New Roman"/>
    </w:rPr>
  </w:style>
  <w:style w:type="character" w:customStyle="1" w:styleId="WW8Num159z0">
    <w:name w:val="WW8Num159z0"/>
    <w:rsid w:val="00EF2D81"/>
    <w:rPr>
      <w:rFonts w:cs="Times New Roman"/>
      <w:b/>
      <w:bCs/>
    </w:rPr>
  </w:style>
  <w:style w:type="character" w:customStyle="1" w:styleId="WW8Num159z1">
    <w:name w:val="WW8Num159z1"/>
    <w:rsid w:val="00EF2D81"/>
    <w:rPr>
      <w:rFonts w:cs="Times New Roman"/>
      <w:b/>
      <w:bCs/>
      <w:i w:val="0"/>
      <w:iCs w:val="0"/>
      <w:sz w:val="24"/>
      <w:szCs w:val="24"/>
    </w:rPr>
  </w:style>
  <w:style w:type="character" w:customStyle="1" w:styleId="WW8Num159z2">
    <w:name w:val="WW8Num159z2"/>
    <w:rsid w:val="00EF2D81"/>
    <w:rPr>
      <w:rFonts w:cs="Times New Roman"/>
    </w:rPr>
  </w:style>
  <w:style w:type="character" w:customStyle="1" w:styleId="WW8Num161z0">
    <w:name w:val="WW8Num161z0"/>
    <w:rsid w:val="00EF2D81"/>
    <w:rPr>
      <w:b/>
    </w:rPr>
  </w:style>
  <w:style w:type="character" w:customStyle="1" w:styleId="WW8Num162z0">
    <w:name w:val="WW8Num162z0"/>
    <w:rsid w:val="00EF2D81"/>
    <w:rPr>
      <w:rFonts w:cs="Times New Roman"/>
      <w:b/>
      <w:bCs/>
    </w:rPr>
  </w:style>
  <w:style w:type="character" w:customStyle="1" w:styleId="WW8Num162z3">
    <w:name w:val="WW8Num162z3"/>
    <w:rsid w:val="00EF2D81"/>
    <w:rPr>
      <w:rFonts w:cs="Times New Roman"/>
      <w:u w:val="single"/>
    </w:rPr>
  </w:style>
  <w:style w:type="character" w:customStyle="1" w:styleId="WW8Num162z4">
    <w:name w:val="WW8Num162z4"/>
    <w:rsid w:val="00EF2D81"/>
    <w:rPr>
      <w:rFonts w:cs="Times New Roman"/>
    </w:rPr>
  </w:style>
  <w:style w:type="character" w:customStyle="1" w:styleId="WW8Num163z0">
    <w:name w:val="WW8Num163z0"/>
    <w:rsid w:val="00EF2D81"/>
    <w:rPr>
      <w:rFonts w:cs="Times New Roman"/>
    </w:rPr>
  </w:style>
  <w:style w:type="character" w:customStyle="1" w:styleId="WW8Num164z0">
    <w:name w:val="WW8Num164z0"/>
    <w:rsid w:val="00EF2D81"/>
    <w:rPr>
      <w:rFonts w:cs="Times New Roman"/>
      <w:b/>
      <w:bCs/>
    </w:rPr>
  </w:style>
  <w:style w:type="character" w:customStyle="1" w:styleId="WW8Num164z3">
    <w:name w:val="WW8Num164z3"/>
    <w:rsid w:val="00EF2D81"/>
    <w:rPr>
      <w:rFonts w:cs="Times New Roman"/>
      <w:u w:val="single"/>
    </w:rPr>
  </w:style>
  <w:style w:type="character" w:customStyle="1" w:styleId="WW8Num164z4">
    <w:name w:val="WW8Num164z4"/>
    <w:rsid w:val="00EF2D81"/>
    <w:rPr>
      <w:rFonts w:cs="Times New Roman"/>
    </w:rPr>
  </w:style>
  <w:style w:type="character" w:customStyle="1" w:styleId="WW8Num165z0">
    <w:name w:val="WW8Num165z0"/>
    <w:rsid w:val="00EF2D81"/>
    <w:rPr>
      <w:rFonts w:cs="Times New Roman"/>
      <w:b/>
      <w:bCs/>
    </w:rPr>
  </w:style>
  <w:style w:type="character" w:customStyle="1" w:styleId="WW8Num165z1">
    <w:name w:val="WW8Num165z1"/>
    <w:rsid w:val="00EF2D81"/>
    <w:rPr>
      <w:rFonts w:cs="Times New Roman"/>
    </w:rPr>
  </w:style>
  <w:style w:type="character" w:customStyle="1" w:styleId="WW8Num166z0">
    <w:name w:val="WW8Num166z0"/>
    <w:rsid w:val="00EF2D81"/>
    <w:rPr>
      <w:rFonts w:cs="Times New Roman"/>
    </w:rPr>
  </w:style>
  <w:style w:type="character" w:customStyle="1" w:styleId="WW8Num167z0">
    <w:name w:val="WW8Num167z0"/>
    <w:rsid w:val="00EF2D81"/>
    <w:rPr>
      <w:rFonts w:cs="Times New Roman"/>
      <w:b/>
      <w:bCs/>
    </w:rPr>
  </w:style>
  <w:style w:type="character" w:customStyle="1" w:styleId="WW8Num168z0">
    <w:name w:val="WW8Num168z0"/>
    <w:rsid w:val="00EF2D81"/>
    <w:rPr>
      <w:rFonts w:ascii="Symbol" w:hAnsi="Symbol"/>
    </w:rPr>
  </w:style>
  <w:style w:type="character" w:customStyle="1" w:styleId="WW8Num168z1">
    <w:name w:val="WW8Num168z1"/>
    <w:rsid w:val="00EF2D81"/>
    <w:rPr>
      <w:rFonts w:ascii="Courier New" w:hAnsi="Courier New"/>
    </w:rPr>
  </w:style>
  <w:style w:type="character" w:customStyle="1" w:styleId="WW8Num168z2">
    <w:name w:val="WW8Num168z2"/>
    <w:rsid w:val="00EF2D81"/>
    <w:rPr>
      <w:rFonts w:ascii="Wingdings" w:hAnsi="Wingdings"/>
    </w:rPr>
  </w:style>
  <w:style w:type="character" w:customStyle="1" w:styleId="WW8Num170z0">
    <w:name w:val="WW8Num170z0"/>
    <w:rsid w:val="00EF2D81"/>
    <w:rPr>
      <w:rFonts w:ascii="Symbol" w:hAnsi="Symbol"/>
    </w:rPr>
  </w:style>
  <w:style w:type="character" w:customStyle="1" w:styleId="WW8Num170z1">
    <w:name w:val="WW8Num170z1"/>
    <w:rsid w:val="00EF2D81"/>
    <w:rPr>
      <w:rFonts w:ascii="Courier New" w:hAnsi="Courier New"/>
    </w:rPr>
  </w:style>
  <w:style w:type="character" w:customStyle="1" w:styleId="WW8Num170z2">
    <w:name w:val="WW8Num170z2"/>
    <w:rsid w:val="00EF2D81"/>
    <w:rPr>
      <w:rFonts w:ascii="Wingdings" w:hAnsi="Wingdings"/>
    </w:rPr>
  </w:style>
  <w:style w:type="character" w:customStyle="1" w:styleId="WW8Num171z0">
    <w:name w:val="WW8Num171z0"/>
    <w:rsid w:val="00EF2D81"/>
    <w:rPr>
      <w:rFonts w:cs="Times New Roman"/>
      <w:b/>
      <w:bCs/>
    </w:rPr>
  </w:style>
  <w:style w:type="character" w:customStyle="1" w:styleId="WW8Num171z2">
    <w:name w:val="WW8Num171z2"/>
    <w:rsid w:val="00EF2D81"/>
    <w:rPr>
      <w:rFonts w:cs="Times New Roman"/>
    </w:rPr>
  </w:style>
  <w:style w:type="character" w:customStyle="1" w:styleId="WW8Num172z0">
    <w:name w:val="WW8Num172z0"/>
    <w:rsid w:val="00EF2D81"/>
    <w:rPr>
      <w:b w:val="0"/>
    </w:rPr>
  </w:style>
  <w:style w:type="character" w:customStyle="1" w:styleId="WW8Num173z0">
    <w:name w:val="WW8Num173z0"/>
    <w:rsid w:val="00EF2D81"/>
    <w:rPr>
      <w:b w:val="0"/>
      <w:color w:val="000000"/>
    </w:rPr>
  </w:style>
  <w:style w:type="character" w:customStyle="1" w:styleId="WW8Num174z0">
    <w:name w:val="WW8Num174z0"/>
    <w:rsid w:val="00EF2D81"/>
    <w:rPr>
      <w:rFonts w:cs="Times New Roman"/>
      <w:b/>
      <w:bCs/>
    </w:rPr>
  </w:style>
  <w:style w:type="character" w:customStyle="1" w:styleId="WW8Num174z1">
    <w:name w:val="WW8Num174z1"/>
    <w:rsid w:val="00EF2D81"/>
    <w:rPr>
      <w:rFonts w:cs="Times New Roman"/>
    </w:rPr>
  </w:style>
  <w:style w:type="character" w:customStyle="1" w:styleId="WW8Num174z3">
    <w:name w:val="WW8Num174z3"/>
    <w:rsid w:val="00EF2D81"/>
    <w:rPr>
      <w:rFonts w:ascii="Symbol" w:hAnsi="Symbol"/>
      <w:b/>
    </w:rPr>
  </w:style>
  <w:style w:type="character" w:customStyle="1" w:styleId="WW8NumSt76z0">
    <w:name w:val="WW8NumSt76z0"/>
    <w:rsid w:val="00EF2D81"/>
    <w:rPr>
      <w:rFonts w:cs="Times New Roman"/>
    </w:rPr>
  </w:style>
  <w:style w:type="character" w:customStyle="1" w:styleId="Domylnaczcionkaakapitu3">
    <w:name w:val="Domyślna czcionka akapitu3"/>
    <w:rsid w:val="00EF2D81"/>
  </w:style>
  <w:style w:type="character" w:customStyle="1" w:styleId="ZnakZnak24">
    <w:name w:val=" Znak Znak24"/>
    <w:rsid w:val="00EF2D81"/>
    <w:rPr>
      <w:rFonts w:ascii="Arial" w:hAnsi="Arial" w:cs="Arial"/>
      <w:b/>
      <w:bCs/>
      <w:kern w:val="1"/>
      <w:sz w:val="32"/>
      <w:szCs w:val="32"/>
      <w:lang w:val="pl-PL" w:eastAsia="ar-SA" w:bidi="ar-SA"/>
    </w:rPr>
  </w:style>
  <w:style w:type="character" w:customStyle="1" w:styleId="ZnakZnak23">
    <w:name w:val=" Znak Znak23"/>
    <w:rsid w:val="00EF2D81"/>
    <w:rPr>
      <w:rFonts w:ascii="Arial" w:hAnsi="Arial" w:cs="Arial"/>
      <w:b/>
      <w:bCs/>
      <w:i/>
      <w:iCs/>
      <w:sz w:val="28"/>
      <w:szCs w:val="28"/>
      <w:lang w:val="pl-PL" w:eastAsia="ar-SA" w:bidi="ar-SA"/>
    </w:rPr>
  </w:style>
  <w:style w:type="character" w:customStyle="1" w:styleId="ZnakZnak22">
    <w:name w:val=" Znak Znak22"/>
    <w:rsid w:val="00EF2D81"/>
    <w:rPr>
      <w:rFonts w:ascii="Arial" w:hAnsi="Arial" w:cs="Arial"/>
      <w:b/>
      <w:bCs/>
      <w:sz w:val="26"/>
      <w:szCs w:val="26"/>
      <w:lang w:val="pl-PL" w:eastAsia="ar-SA" w:bidi="ar-SA"/>
    </w:rPr>
  </w:style>
  <w:style w:type="character" w:customStyle="1" w:styleId="ZnakZnak21">
    <w:name w:val=" Znak Znak21"/>
    <w:rsid w:val="00EF2D81"/>
    <w:rPr>
      <w:b/>
      <w:bCs/>
      <w:sz w:val="28"/>
      <w:szCs w:val="28"/>
      <w:lang w:val="pl-PL" w:eastAsia="ar-SA" w:bidi="ar-SA"/>
    </w:rPr>
  </w:style>
  <w:style w:type="character" w:customStyle="1" w:styleId="ZnakZnak20">
    <w:name w:val=" Znak Znak20"/>
    <w:rsid w:val="00EF2D81"/>
    <w:rPr>
      <w:b/>
      <w:bCs/>
      <w:i/>
      <w:iCs/>
      <w:sz w:val="26"/>
      <w:szCs w:val="26"/>
      <w:lang w:val="pl-PL" w:eastAsia="ar-SA" w:bidi="ar-SA"/>
    </w:rPr>
  </w:style>
  <w:style w:type="character" w:customStyle="1" w:styleId="ZnakZnak19">
    <w:name w:val=" Znak Znak19"/>
    <w:rsid w:val="00EF2D81"/>
    <w:rPr>
      <w:b/>
      <w:bCs/>
      <w:sz w:val="22"/>
      <w:szCs w:val="22"/>
      <w:lang w:val="pl-PL" w:eastAsia="ar-SA" w:bidi="ar-SA"/>
    </w:rPr>
  </w:style>
  <w:style w:type="character" w:customStyle="1" w:styleId="ZnakZnak18">
    <w:name w:val=" Znak Znak18"/>
    <w:rsid w:val="00EF2D81"/>
    <w:rPr>
      <w:sz w:val="24"/>
      <w:szCs w:val="24"/>
      <w:lang w:val="pl-PL" w:eastAsia="ar-SA" w:bidi="ar-SA"/>
    </w:rPr>
  </w:style>
  <w:style w:type="character" w:customStyle="1" w:styleId="ZnakZnak17">
    <w:name w:val=" Znak Znak17"/>
    <w:rsid w:val="00EF2D81"/>
    <w:rPr>
      <w:i/>
      <w:iCs/>
      <w:sz w:val="24"/>
      <w:szCs w:val="24"/>
      <w:lang w:val="pl-PL" w:eastAsia="ar-SA" w:bidi="ar-SA"/>
    </w:rPr>
  </w:style>
  <w:style w:type="character" w:customStyle="1" w:styleId="ZnakZnak16">
    <w:name w:val=" Znak Znak16"/>
    <w:rsid w:val="00EF2D81"/>
    <w:rPr>
      <w:rFonts w:ascii="Arial" w:hAnsi="Arial" w:cs="Arial"/>
      <w:sz w:val="22"/>
      <w:szCs w:val="22"/>
      <w:lang w:val="pl-PL" w:eastAsia="ar-SA" w:bidi="ar-SA"/>
    </w:rPr>
  </w:style>
  <w:style w:type="character" w:customStyle="1" w:styleId="ZnakZnak15">
    <w:name w:val=" Znak Znak15"/>
    <w:rsid w:val="00EF2D81"/>
    <w:rPr>
      <w:rFonts w:cs="Times New Roman"/>
      <w:sz w:val="24"/>
      <w:szCs w:val="24"/>
    </w:rPr>
  </w:style>
  <w:style w:type="character" w:customStyle="1" w:styleId="ZnakZnak14">
    <w:name w:val=" Znak Znak14"/>
    <w:rsid w:val="00EF2D81"/>
    <w:rPr>
      <w:rFonts w:cs="Times New Roman"/>
      <w:sz w:val="24"/>
      <w:szCs w:val="24"/>
    </w:rPr>
  </w:style>
  <w:style w:type="character" w:customStyle="1" w:styleId="ZnakZnak13">
    <w:name w:val=" Znak Znak13"/>
    <w:rsid w:val="00EF2D81"/>
    <w:rPr>
      <w:rFonts w:ascii="Cambria" w:hAnsi="Cambria" w:cs="Cambria"/>
      <w:b/>
      <w:bCs/>
      <w:kern w:val="1"/>
      <w:sz w:val="32"/>
      <w:szCs w:val="32"/>
    </w:rPr>
  </w:style>
  <w:style w:type="character" w:customStyle="1" w:styleId="ZnakZnak12">
    <w:name w:val=" Znak Znak12"/>
    <w:rsid w:val="00EF2D81"/>
    <w:rPr>
      <w:rFonts w:cs="Times New Roman"/>
      <w:sz w:val="24"/>
      <w:szCs w:val="24"/>
    </w:rPr>
  </w:style>
  <w:style w:type="character" w:customStyle="1" w:styleId="ZnakZnak11">
    <w:name w:val=" Znak Znak11"/>
    <w:rsid w:val="00EF2D81"/>
    <w:rPr>
      <w:rFonts w:cs="Times New Roman"/>
      <w:sz w:val="16"/>
      <w:szCs w:val="16"/>
    </w:rPr>
  </w:style>
  <w:style w:type="character" w:customStyle="1" w:styleId="ZnakZnak10">
    <w:name w:val=" Znak Znak10"/>
    <w:rsid w:val="00EF2D81"/>
    <w:rPr>
      <w:rFonts w:cs="Times New Roman"/>
    </w:rPr>
  </w:style>
  <w:style w:type="character" w:customStyle="1" w:styleId="ZnakZnak9">
    <w:name w:val=" Znak Znak9"/>
    <w:rsid w:val="00EF2D81"/>
    <w:rPr>
      <w:rFonts w:cs="Times New Roman"/>
      <w:sz w:val="24"/>
      <w:szCs w:val="24"/>
    </w:rPr>
  </w:style>
  <w:style w:type="character" w:customStyle="1" w:styleId="ZnakZnak8">
    <w:name w:val=" Znak Znak8"/>
    <w:rsid w:val="00EF2D81"/>
    <w:rPr>
      <w:rFonts w:cs="Times New Roman"/>
      <w:sz w:val="24"/>
      <w:szCs w:val="24"/>
    </w:rPr>
  </w:style>
  <w:style w:type="character" w:customStyle="1" w:styleId="ZnakZnak7">
    <w:name w:val=" Znak Znak7"/>
    <w:rsid w:val="00EF2D81"/>
    <w:rPr>
      <w:rFonts w:cs="Times New Roman"/>
      <w:sz w:val="24"/>
      <w:szCs w:val="24"/>
    </w:rPr>
  </w:style>
  <w:style w:type="character" w:customStyle="1" w:styleId="ZnakZnak6">
    <w:name w:val=" Znak Znak6"/>
    <w:rsid w:val="00EF2D81"/>
    <w:rPr>
      <w:rFonts w:cs="Times New Roman"/>
      <w:sz w:val="16"/>
      <w:szCs w:val="16"/>
    </w:rPr>
  </w:style>
  <w:style w:type="character" w:customStyle="1" w:styleId="ZnakZnak5">
    <w:name w:val=" Znak Znak5"/>
    <w:rsid w:val="00EF2D81"/>
    <w:rPr>
      <w:rFonts w:cs="Times New Roman"/>
      <w:sz w:val="2"/>
      <w:szCs w:val="2"/>
    </w:rPr>
  </w:style>
  <w:style w:type="character" w:customStyle="1" w:styleId="ZnakZnak4">
    <w:name w:val=" Znak Znak4"/>
    <w:rsid w:val="00EF2D81"/>
    <w:rPr>
      <w:rFonts w:ascii="Courier New" w:hAnsi="Courier New" w:cs="Courier New"/>
    </w:rPr>
  </w:style>
  <w:style w:type="character" w:customStyle="1" w:styleId="ZnakZnak3">
    <w:name w:val=" Znak Znak3"/>
    <w:rsid w:val="00EF2D81"/>
    <w:rPr>
      <w:rFonts w:cs="Times New Roman"/>
    </w:rPr>
  </w:style>
  <w:style w:type="character" w:customStyle="1" w:styleId="ZnakZnak2">
    <w:name w:val=" Znak Znak2"/>
    <w:rsid w:val="00EF2D81"/>
    <w:rPr>
      <w:rFonts w:cs="Times New Roman"/>
      <w:b/>
      <w:bCs/>
    </w:rPr>
  </w:style>
  <w:style w:type="character" w:customStyle="1" w:styleId="ZnakZnak1">
    <w:name w:val=" Znak Znak1"/>
    <w:rsid w:val="00EF2D81"/>
    <w:rPr>
      <w:rFonts w:cs="Times New Roman"/>
    </w:rPr>
  </w:style>
  <w:style w:type="character" w:customStyle="1" w:styleId="WW8Num13z1">
    <w:name w:val="WW8Num13z1"/>
    <w:rsid w:val="00EF2D81"/>
    <w:rPr>
      <w:rFonts w:ascii="Courier New" w:hAnsi="Courier New"/>
    </w:rPr>
  </w:style>
  <w:style w:type="character" w:customStyle="1" w:styleId="WW8Num15z2">
    <w:name w:val="WW8Num15z2"/>
    <w:rsid w:val="00EF2D81"/>
    <w:rPr>
      <w:rFonts w:ascii="Wingdings" w:hAnsi="Wingdings"/>
    </w:rPr>
  </w:style>
  <w:style w:type="character" w:customStyle="1" w:styleId="WW8Num27z1">
    <w:name w:val="WW8Num27z1"/>
    <w:rsid w:val="00EF2D81"/>
    <w:rPr>
      <w:b/>
    </w:rPr>
  </w:style>
  <w:style w:type="character" w:customStyle="1" w:styleId="WW8Num36z1">
    <w:name w:val="WW8Num36z1"/>
    <w:rsid w:val="00EF2D81"/>
    <w:rPr>
      <w:b/>
      <w:color w:val="000000"/>
    </w:rPr>
  </w:style>
  <w:style w:type="character" w:customStyle="1" w:styleId="WW8Num50z4">
    <w:name w:val="WW8Num50z4"/>
    <w:rsid w:val="00EF2D81"/>
    <w:rPr>
      <w:rFonts w:ascii="Courier New" w:hAnsi="Courier New"/>
    </w:rPr>
  </w:style>
  <w:style w:type="character" w:customStyle="1" w:styleId="WW8Num50z5">
    <w:name w:val="WW8Num50z5"/>
    <w:rsid w:val="00EF2D81"/>
    <w:rPr>
      <w:rFonts w:ascii="Wingdings" w:hAnsi="Wingdings"/>
    </w:rPr>
  </w:style>
  <w:style w:type="character" w:customStyle="1" w:styleId="WW8Num55z2">
    <w:name w:val="WW8Num55z2"/>
    <w:rsid w:val="00EF2D81"/>
    <w:rPr>
      <w:b/>
      <w:color w:val="000000"/>
    </w:rPr>
  </w:style>
  <w:style w:type="character" w:customStyle="1" w:styleId="WW8Num55z4">
    <w:name w:val="WW8Num55z4"/>
    <w:rsid w:val="00EF2D81"/>
    <w:rPr>
      <w:rFonts w:ascii="Courier New" w:hAnsi="Courier New"/>
    </w:rPr>
  </w:style>
  <w:style w:type="character" w:customStyle="1" w:styleId="WW8Num55z5">
    <w:name w:val="WW8Num55z5"/>
    <w:rsid w:val="00EF2D81"/>
    <w:rPr>
      <w:rFonts w:ascii="Wingdings" w:hAnsi="Wingdings"/>
    </w:rPr>
  </w:style>
  <w:style w:type="character" w:customStyle="1" w:styleId="WW8Num58z1">
    <w:name w:val="WW8Num58z1"/>
    <w:rsid w:val="00EF2D81"/>
    <w:rPr>
      <w:b/>
    </w:rPr>
  </w:style>
  <w:style w:type="character" w:customStyle="1" w:styleId="WW8Num61z1">
    <w:name w:val="WW8Num61z1"/>
    <w:rsid w:val="00EF2D81"/>
    <w:rPr>
      <w:rFonts w:ascii="Symbol" w:hAnsi="Symbol"/>
    </w:rPr>
  </w:style>
  <w:style w:type="character" w:customStyle="1" w:styleId="WW8Num61z3">
    <w:name w:val="WW8Num61z3"/>
    <w:rsid w:val="00EF2D81"/>
    <w:rPr>
      <w:b/>
    </w:rPr>
  </w:style>
  <w:style w:type="character" w:customStyle="1" w:styleId="WW8Num72z1">
    <w:name w:val="WW8Num72z1"/>
    <w:rsid w:val="00EF2D81"/>
    <w:rPr>
      <w:rFonts w:ascii="Courier New" w:hAnsi="Courier New"/>
    </w:rPr>
  </w:style>
  <w:style w:type="character" w:customStyle="1" w:styleId="WW8Num72z2">
    <w:name w:val="WW8Num72z2"/>
    <w:rsid w:val="00EF2D81"/>
    <w:rPr>
      <w:rFonts w:ascii="Wingdings" w:hAnsi="Wingdings"/>
    </w:rPr>
  </w:style>
  <w:style w:type="character" w:customStyle="1" w:styleId="WW8Num72z3">
    <w:name w:val="WW8Num72z3"/>
    <w:rsid w:val="00EF2D81"/>
    <w:rPr>
      <w:rFonts w:ascii="Symbol" w:hAnsi="Symbol"/>
    </w:rPr>
  </w:style>
  <w:style w:type="character" w:customStyle="1" w:styleId="WW8Num74z1">
    <w:name w:val="WW8Num74z1"/>
    <w:rsid w:val="00EF2D81"/>
    <w:rPr>
      <w:rFonts w:ascii="Courier New" w:hAnsi="Courier New"/>
    </w:rPr>
  </w:style>
  <w:style w:type="character" w:customStyle="1" w:styleId="WW8Num74z2">
    <w:name w:val="WW8Num74z2"/>
    <w:rsid w:val="00EF2D81"/>
    <w:rPr>
      <w:rFonts w:ascii="Wingdings" w:hAnsi="Wingdings"/>
    </w:rPr>
  </w:style>
  <w:style w:type="character" w:customStyle="1" w:styleId="WW8Num75z2">
    <w:name w:val="WW8Num75z2"/>
    <w:rsid w:val="00EF2D81"/>
    <w:rPr>
      <w:rFonts w:ascii="Wingdings" w:hAnsi="Wingdings"/>
    </w:rPr>
  </w:style>
  <w:style w:type="character" w:customStyle="1" w:styleId="WW8Num76z2">
    <w:name w:val="WW8Num76z2"/>
    <w:rsid w:val="00EF2D81"/>
    <w:rPr>
      <w:rFonts w:ascii="Wingdings" w:hAnsi="Wingdings"/>
    </w:rPr>
  </w:style>
  <w:style w:type="character" w:customStyle="1" w:styleId="WW8Num77z2">
    <w:name w:val="WW8Num77z2"/>
    <w:rsid w:val="00EF2D81"/>
    <w:rPr>
      <w:rFonts w:ascii="Wingdings" w:hAnsi="Wingdings"/>
    </w:rPr>
  </w:style>
  <w:style w:type="character" w:customStyle="1" w:styleId="WW8Num80z1">
    <w:name w:val="WW8Num80z1"/>
    <w:rsid w:val="00EF2D81"/>
    <w:rPr>
      <w:rFonts w:ascii="Courier New" w:hAnsi="Courier New"/>
    </w:rPr>
  </w:style>
  <w:style w:type="character" w:customStyle="1" w:styleId="WW8Num80z3">
    <w:name w:val="WW8Num80z3"/>
    <w:rsid w:val="00EF2D81"/>
    <w:rPr>
      <w:rFonts w:ascii="Symbol" w:hAnsi="Symbol"/>
    </w:rPr>
  </w:style>
  <w:style w:type="character" w:customStyle="1" w:styleId="WW8Num82z2">
    <w:name w:val="WW8Num82z2"/>
    <w:rsid w:val="00EF2D81"/>
    <w:rPr>
      <w:rFonts w:ascii="Wingdings" w:hAnsi="Wingdings"/>
    </w:rPr>
  </w:style>
  <w:style w:type="character" w:customStyle="1" w:styleId="WW8Num83z3">
    <w:name w:val="WW8Num83z3"/>
    <w:rsid w:val="00EF2D81"/>
    <w:rPr>
      <w:rFonts w:ascii="Symbol" w:hAnsi="Symbol"/>
    </w:rPr>
  </w:style>
  <w:style w:type="character" w:customStyle="1" w:styleId="WW8Num84z2">
    <w:name w:val="WW8Num84z2"/>
    <w:rsid w:val="00EF2D81"/>
    <w:rPr>
      <w:rFonts w:ascii="Wingdings" w:hAnsi="Wingdings"/>
    </w:rPr>
  </w:style>
  <w:style w:type="character" w:customStyle="1" w:styleId="Domylnaczcionkaakapitu2">
    <w:name w:val="Domyślna czcionka akapitu2"/>
    <w:rsid w:val="00EF2D81"/>
  </w:style>
  <w:style w:type="character" w:customStyle="1" w:styleId="WW8Num7z2">
    <w:name w:val="WW8Num7z2"/>
    <w:rsid w:val="00EF2D81"/>
    <w:rPr>
      <w:rFonts w:ascii="Wingdings" w:hAnsi="Wingdings"/>
    </w:rPr>
  </w:style>
  <w:style w:type="character" w:customStyle="1" w:styleId="WW8Num7z3">
    <w:name w:val="WW8Num7z3"/>
    <w:rsid w:val="00EF2D81"/>
    <w:rPr>
      <w:rFonts w:ascii="Symbol" w:hAnsi="Symbol"/>
    </w:rPr>
  </w:style>
  <w:style w:type="character" w:customStyle="1" w:styleId="WW8Num10z2">
    <w:name w:val="WW8Num10z2"/>
    <w:rsid w:val="00EF2D81"/>
    <w:rPr>
      <w:rFonts w:ascii="Wingdings" w:hAnsi="Wingdings"/>
    </w:rPr>
  </w:style>
  <w:style w:type="character" w:customStyle="1" w:styleId="WW8Num13z2">
    <w:name w:val="WW8Num13z2"/>
    <w:rsid w:val="00EF2D81"/>
    <w:rPr>
      <w:rFonts w:ascii="Wingdings" w:hAnsi="Wingdings"/>
    </w:rPr>
  </w:style>
  <w:style w:type="character" w:customStyle="1" w:styleId="WW8Num13z3">
    <w:name w:val="WW8Num13z3"/>
    <w:rsid w:val="00EF2D81"/>
    <w:rPr>
      <w:rFonts w:ascii="Symbol" w:hAnsi="Symbol"/>
    </w:rPr>
  </w:style>
  <w:style w:type="character" w:customStyle="1" w:styleId="WW8Num17z2">
    <w:name w:val="WW8Num17z2"/>
    <w:rsid w:val="00EF2D81"/>
    <w:rPr>
      <w:rFonts w:ascii="Wingdings" w:hAnsi="Wingdings"/>
    </w:rPr>
  </w:style>
  <w:style w:type="character" w:customStyle="1" w:styleId="WW8Num18z2">
    <w:name w:val="WW8Num18z2"/>
    <w:rsid w:val="00EF2D81"/>
    <w:rPr>
      <w:rFonts w:ascii="Wingdings" w:hAnsi="Wingdings"/>
    </w:rPr>
  </w:style>
  <w:style w:type="character" w:customStyle="1" w:styleId="WW8Num18z4">
    <w:name w:val="WW8Num18z4"/>
    <w:rsid w:val="00EF2D81"/>
    <w:rPr>
      <w:rFonts w:ascii="Courier New" w:hAnsi="Courier New"/>
    </w:rPr>
  </w:style>
  <w:style w:type="character" w:customStyle="1" w:styleId="WW8Num20z2">
    <w:name w:val="WW8Num20z2"/>
    <w:rsid w:val="00EF2D81"/>
    <w:rPr>
      <w:rFonts w:ascii="Wingdings" w:hAnsi="Wingdings"/>
    </w:rPr>
  </w:style>
  <w:style w:type="character" w:customStyle="1" w:styleId="WW8Num25z2">
    <w:name w:val="WW8Num25z2"/>
    <w:rsid w:val="00EF2D81"/>
    <w:rPr>
      <w:rFonts w:ascii="Wingdings" w:hAnsi="Wingdings"/>
    </w:rPr>
  </w:style>
  <w:style w:type="character" w:customStyle="1" w:styleId="WW8Num30z1">
    <w:name w:val="WW8Num30z1"/>
    <w:rsid w:val="00EF2D81"/>
    <w:rPr>
      <w:rFonts w:ascii="Courier New" w:hAnsi="Courier New"/>
    </w:rPr>
  </w:style>
  <w:style w:type="character" w:customStyle="1" w:styleId="WW8Num30z2">
    <w:name w:val="WW8Num30z2"/>
    <w:rsid w:val="00EF2D81"/>
    <w:rPr>
      <w:rFonts w:ascii="Wingdings" w:hAnsi="Wingdings"/>
    </w:rPr>
  </w:style>
  <w:style w:type="character" w:customStyle="1" w:styleId="WW8Num31z1">
    <w:name w:val="WW8Num31z1"/>
    <w:rsid w:val="00EF2D81"/>
    <w:rPr>
      <w:b/>
    </w:rPr>
  </w:style>
  <w:style w:type="character" w:customStyle="1" w:styleId="WW8Num34z2">
    <w:name w:val="WW8Num34z2"/>
    <w:rsid w:val="00EF2D81"/>
    <w:rPr>
      <w:rFonts w:ascii="Wingdings" w:hAnsi="Wingdings"/>
    </w:rPr>
  </w:style>
  <w:style w:type="character" w:customStyle="1" w:styleId="WW8Num34z4">
    <w:name w:val="WW8Num34z4"/>
    <w:rsid w:val="00EF2D81"/>
    <w:rPr>
      <w:rFonts w:ascii="Courier New" w:hAnsi="Courier New"/>
    </w:rPr>
  </w:style>
  <w:style w:type="character" w:customStyle="1" w:styleId="WW8Num35z2">
    <w:name w:val="WW8Num35z2"/>
    <w:rsid w:val="00EF2D81"/>
    <w:rPr>
      <w:rFonts w:ascii="Wingdings" w:hAnsi="Wingdings"/>
    </w:rPr>
  </w:style>
  <w:style w:type="character" w:customStyle="1" w:styleId="WW8Num37z1">
    <w:name w:val="WW8Num37z1"/>
    <w:rsid w:val="00EF2D81"/>
    <w:rPr>
      <w:rFonts w:ascii="Courier New" w:hAnsi="Courier New"/>
    </w:rPr>
  </w:style>
  <w:style w:type="character" w:customStyle="1" w:styleId="WW8Num37z2">
    <w:name w:val="WW8Num37z2"/>
    <w:rsid w:val="00EF2D81"/>
    <w:rPr>
      <w:rFonts w:ascii="Wingdings" w:hAnsi="Wingdings"/>
    </w:rPr>
  </w:style>
  <w:style w:type="character" w:customStyle="1" w:styleId="WW8Num45z2">
    <w:name w:val="WW8Num45z2"/>
    <w:rsid w:val="00EF2D81"/>
    <w:rPr>
      <w:rFonts w:ascii="Wingdings" w:hAnsi="Wingdings"/>
    </w:rPr>
  </w:style>
  <w:style w:type="character" w:customStyle="1" w:styleId="WW8Num49z2">
    <w:name w:val="WW8Num49z2"/>
    <w:rsid w:val="00EF2D81"/>
    <w:rPr>
      <w:rFonts w:ascii="Wingdings" w:hAnsi="Wingdings"/>
    </w:rPr>
  </w:style>
  <w:style w:type="character" w:customStyle="1" w:styleId="WW8Num60z4">
    <w:name w:val="WW8Num60z4"/>
    <w:rsid w:val="00EF2D81"/>
    <w:rPr>
      <w:rFonts w:ascii="Courier New" w:hAnsi="Courier New"/>
    </w:rPr>
  </w:style>
  <w:style w:type="character" w:customStyle="1" w:styleId="WW8Num60z5">
    <w:name w:val="WW8Num60z5"/>
    <w:rsid w:val="00EF2D81"/>
    <w:rPr>
      <w:rFonts w:ascii="Wingdings" w:hAnsi="Wingdings"/>
    </w:rPr>
  </w:style>
  <w:style w:type="character" w:customStyle="1" w:styleId="WW8Num63z1">
    <w:name w:val="WW8Num63z1"/>
    <w:rsid w:val="00EF2D81"/>
    <w:rPr>
      <w:b/>
    </w:rPr>
  </w:style>
  <w:style w:type="character" w:customStyle="1" w:styleId="WW8Num64z2">
    <w:name w:val="WW8Num64z2"/>
    <w:rsid w:val="00EF2D81"/>
    <w:rPr>
      <w:rFonts w:ascii="Wingdings" w:hAnsi="Wingdings"/>
    </w:rPr>
  </w:style>
  <w:style w:type="character" w:customStyle="1" w:styleId="WW8Num65z4">
    <w:name w:val="WW8Num65z4"/>
    <w:rsid w:val="00EF2D81"/>
    <w:rPr>
      <w:rFonts w:ascii="Courier New" w:hAnsi="Courier New"/>
    </w:rPr>
  </w:style>
  <w:style w:type="character" w:customStyle="1" w:styleId="WW8Num65z5">
    <w:name w:val="WW8Num65z5"/>
    <w:rsid w:val="00EF2D81"/>
    <w:rPr>
      <w:rFonts w:ascii="Wingdings" w:hAnsi="Wingdings"/>
    </w:rPr>
  </w:style>
  <w:style w:type="character" w:customStyle="1" w:styleId="WW8NumSt3z0">
    <w:name w:val="WW8NumSt3z0"/>
    <w:rsid w:val="00EF2D81"/>
    <w:rPr>
      <w:rFonts w:ascii="Symbol" w:hAnsi="Symbol"/>
    </w:rPr>
  </w:style>
  <w:style w:type="character" w:customStyle="1" w:styleId="WW8NumSt4z0">
    <w:name w:val="WW8NumSt4z0"/>
    <w:rsid w:val="00EF2D81"/>
    <w:rPr>
      <w:rFonts w:ascii="Symbol" w:hAnsi="Symbol"/>
    </w:rPr>
  </w:style>
  <w:style w:type="character" w:customStyle="1" w:styleId="WW8NumSt4z1">
    <w:name w:val="WW8NumSt4z1"/>
    <w:rsid w:val="00EF2D81"/>
    <w:rPr>
      <w:rFonts w:ascii="Courier New" w:hAnsi="Courier New"/>
    </w:rPr>
  </w:style>
  <w:style w:type="character" w:customStyle="1" w:styleId="WW8NumSt4z2">
    <w:name w:val="WW8NumSt4z2"/>
    <w:rsid w:val="00EF2D81"/>
    <w:rPr>
      <w:rFonts w:ascii="Wingdings" w:hAnsi="Wingdings"/>
    </w:rPr>
  </w:style>
  <w:style w:type="character" w:customStyle="1" w:styleId="Znakiprzypiswkocowych">
    <w:name w:val="Znaki przypisów końcowych"/>
    <w:rsid w:val="00EF2D81"/>
    <w:rPr>
      <w:rFonts w:cs="Times New Roman"/>
      <w:vertAlign w:val="superscript"/>
    </w:rPr>
  </w:style>
  <w:style w:type="character" w:customStyle="1" w:styleId="Odwoaniedokomentarza1">
    <w:name w:val="Odwołanie do komentarza1"/>
    <w:rsid w:val="00EF2D81"/>
    <w:rPr>
      <w:rFonts w:cs="Times New Roman"/>
      <w:sz w:val="16"/>
      <w:szCs w:val="16"/>
    </w:rPr>
  </w:style>
  <w:style w:type="character" w:customStyle="1" w:styleId="ZnakZnak">
    <w:name w:val=" Znak Znak"/>
    <w:rsid w:val="00EF2D81"/>
    <w:rPr>
      <w:rFonts w:ascii="Cambria" w:hAnsi="Cambria" w:cs="Cambria"/>
      <w:sz w:val="24"/>
      <w:szCs w:val="24"/>
    </w:rPr>
  </w:style>
  <w:style w:type="character" w:customStyle="1" w:styleId="Odwoanieprzypisukocowego1">
    <w:name w:val="Odwołanie przypisu końcowego1"/>
    <w:rsid w:val="00EF2D81"/>
    <w:rPr>
      <w:vertAlign w:val="superscript"/>
    </w:rPr>
  </w:style>
  <w:style w:type="character" w:customStyle="1" w:styleId="Znakinumeracji">
    <w:name w:val="Znaki numeracji"/>
    <w:rsid w:val="00EF2D81"/>
  </w:style>
  <w:style w:type="paragraph" w:customStyle="1" w:styleId="Nagwek30">
    <w:name w:val="Nagłówek3"/>
    <w:basedOn w:val="Normalny"/>
    <w:next w:val="Tekstpodstawowy"/>
    <w:rsid w:val="00EF2D81"/>
    <w:pPr>
      <w:keepNext/>
      <w:spacing w:before="240" w:after="120"/>
    </w:pPr>
    <w:rPr>
      <w:rFonts w:ascii="Arial" w:eastAsia="SimSun" w:hAnsi="Arial" w:cs="Mangal"/>
      <w:sz w:val="28"/>
      <w:szCs w:val="28"/>
    </w:rPr>
  </w:style>
  <w:style w:type="paragraph" w:customStyle="1" w:styleId="Podpis3">
    <w:name w:val="Podpis3"/>
    <w:basedOn w:val="Normalny"/>
    <w:rsid w:val="00EF2D81"/>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rsid w:val="00EF2D81"/>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0">
    <w:name w:val="Znak Znak Znak Znak Znak Znak Znak"/>
    <w:basedOn w:val="Normalny"/>
    <w:rsid w:val="00EF2D81"/>
    <w:rPr>
      <w:rFonts w:ascii="Arial" w:hAnsi="Arial" w:cs="Arial"/>
    </w:rPr>
  </w:style>
  <w:style w:type="paragraph" w:customStyle="1" w:styleId="Znak0">
    <w:name w:val="Znak"/>
    <w:basedOn w:val="Normalny"/>
    <w:rsid w:val="00EF2D81"/>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EF2D81"/>
    <w:rPr>
      <w:rFonts w:ascii="Arial" w:hAnsi="Arial" w:cs="Arial"/>
    </w:rPr>
  </w:style>
  <w:style w:type="paragraph" w:customStyle="1" w:styleId="ZnakZnakZnakZnakZnakZnak0">
    <w:name w:val="Znak Znak Znak Znak Znak Znak"/>
    <w:basedOn w:val="Normalny"/>
    <w:rsid w:val="00EF2D81"/>
    <w:rPr>
      <w:rFonts w:ascii="Arial" w:hAnsi="Arial" w:cs="Arial"/>
    </w:rPr>
  </w:style>
  <w:style w:type="paragraph" w:customStyle="1" w:styleId="ZnakZnakZnakZnakZnakZnak10">
    <w:name w:val="Znak Znak Znak Znak Znak Znak1"/>
    <w:basedOn w:val="Normalny"/>
    <w:rsid w:val="00EF2D81"/>
    <w:rPr>
      <w:rFonts w:ascii="Arial" w:hAnsi="Arial" w:cs="Arial"/>
    </w:rPr>
  </w:style>
  <w:style w:type="paragraph" w:customStyle="1" w:styleId="NormalWeb1">
    <w:name w:val="Normal (Web)1"/>
    <w:basedOn w:val="Normalny"/>
    <w:rsid w:val="00EF2D81"/>
    <w:pPr>
      <w:overflowPunct w:val="0"/>
      <w:autoSpaceDE w:val="0"/>
      <w:spacing w:before="100" w:after="100"/>
      <w:textAlignment w:val="baseline"/>
    </w:pPr>
  </w:style>
  <w:style w:type="paragraph" w:customStyle="1" w:styleId="Tekstpodstawowy33">
    <w:name w:val="Tekst podstawowy 33"/>
    <w:basedOn w:val="Normalny"/>
    <w:rsid w:val="00EF2D81"/>
    <w:pPr>
      <w:overflowPunct w:val="0"/>
      <w:autoSpaceDE w:val="0"/>
      <w:jc w:val="both"/>
      <w:textAlignment w:val="baseline"/>
    </w:pPr>
    <w:rPr>
      <w:b/>
      <w:bCs/>
      <w:i/>
      <w:iCs/>
    </w:rPr>
  </w:style>
  <w:style w:type="paragraph" w:customStyle="1" w:styleId="BodyTextIndent23">
    <w:name w:val="Body Text Indent 23"/>
    <w:basedOn w:val="Normalny"/>
    <w:rsid w:val="00EF2D81"/>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EF2D81"/>
    <w:pPr>
      <w:widowControl w:val="0"/>
      <w:overflowPunct w:val="0"/>
      <w:autoSpaceDE w:val="0"/>
      <w:ind w:left="566" w:hanging="283"/>
      <w:textAlignment w:val="baseline"/>
    </w:pPr>
    <w:rPr>
      <w:sz w:val="26"/>
      <w:szCs w:val="26"/>
    </w:rPr>
  </w:style>
  <w:style w:type="paragraph" w:customStyle="1" w:styleId="Listapunktowana3">
    <w:name w:val="Lista punktowana3"/>
    <w:basedOn w:val="Normalny"/>
    <w:rsid w:val="00EF2D81"/>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EF2D81"/>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EF2D81"/>
    <w:pPr>
      <w:widowControl w:val="0"/>
      <w:overflowPunct w:val="0"/>
      <w:autoSpaceDE w:val="0"/>
      <w:spacing w:after="120"/>
      <w:ind w:left="283"/>
      <w:textAlignment w:val="baseline"/>
    </w:pPr>
    <w:rPr>
      <w:sz w:val="26"/>
      <w:szCs w:val="26"/>
    </w:rPr>
  </w:style>
  <w:style w:type="paragraph" w:customStyle="1" w:styleId="BodyTextIndent32">
    <w:name w:val="Body Text Indent 32"/>
    <w:basedOn w:val="Normalny"/>
    <w:rsid w:val="00EF2D81"/>
    <w:pPr>
      <w:overflowPunct w:val="0"/>
      <w:autoSpaceDE w:val="0"/>
      <w:ind w:left="1985" w:hanging="1985"/>
      <w:textAlignment w:val="baseline"/>
    </w:pPr>
  </w:style>
  <w:style w:type="paragraph" w:customStyle="1" w:styleId="BodyText32">
    <w:name w:val="Body Text 32"/>
    <w:basedOn w:val="Normalny"/>
    <w:rsid w:val="00EF2D81"/>
    <w:pPr>
      <w:overflowPunct w:val="0"/>
      <w:autoSpaceDE w:val="0"/>
      <w:jc w:val="both"/>
      <w:textAlignment w:val="baseline"/>
    </w:pPr>
    <w:rPr>
      <w:b/>
      <w:bCs/>
      <w:i/>
      <w:iCs/>
    </w:rPr>
  </w:style>
  <w:style w:type="paragraph" w:customStyle="1" w:styleId="Tekstkomentarza3">
    <w:name w:val="Tekst komentarza3"/>
    <w:basedOn w:val="Normalny"/>
    <w:rsid w:val="00EF2D81"/>
    <w:pPr>
      <w:widowControl w:val="0"/>
      <w:overflowPunct w:val="0"/>
      <w:autoSpaceDE w:val="0"/>
      <w:textAlignment w:val="baseline"/>
    </w:pPr>
    <w:rPr>
      <w:sz w:val="20"/>
      <w:szCs w:val="20"/>
    </w:rPr>
  </w:style>
  <w:style w:type="paragraph" w:customStyle="1" w:styleId="Tekstpodstawowywcity23">
    <w:name w:val="Tekst podstawowy wcięty 23"/>
    <w:basedOn w:val="Normalny"/>
    <w:rsid w:val="00EF2D81"/>
    <w:pPr>
      <w:widowControl w:val="0"/>
      <w:overflowPunct w:val="0"/>
      <w:autoSpaceDE w:val="0"/>
      <w:ind w:left="567" w:hanging="567"/>
      <w:jc w:val="both"/>
      <w:textAlignment w:val="baseline"/>
    </w:pPr>
    <w:rPr>
      <w:sz w:val="26"/>
      <w:szCs w:val="26"/>
    </w:rPr>
  </w:style>
  <w:style w:type="paragraph" w:customStyle="1" w:styleId="Tekstpodstawowywcity34">
    <w:name w:val="Tekst podstawowy wcięty 34"/>
    <w:basedOn w:val="Normalny"/>
    <w:rsid w:val="00EF2D81"/>
    <w:pPr>
      <w:overflowPunct w:val="0"/>
      <w:autoSpaceDE w:val="0"/>
      <w:ind w:left="1985" w:hanging="1985"/>
      <w:textAlignment w:val="baseline"/>
    </w:pPr>
  </w:style>
  <w:style w:type="paragraph" w:customStyle="1" w:styleId="Zwykytekst3">
    <w:name w:val="Zwykły tekst3"/>
    <w:basedOn w:val="Normalny"/>
    <w:rsid w:val="00EF2D81"/>
    <w:rPr>
      <w:rFonts w:ascii="Courier New" w:hAnsi="Courier New" w:cs="Courier New"/>
      <w:sz w:val="20"/>
      <w:szCs w:val="20"/>
    </w:rPr>
  </w:style>
  <w:style w:type="paragraph" w:customStyle="1" w:styleId="ZnakZnakZnakZnakZnakZnakZnakZnakZnakZnakZnakZnak0">
    <w:name w:val="Znak Znak Znak Znak Znak Znak Znak Znak Znak Znak Znak Znak"/>
    <w:basedOn w:val="Normalny"/>
    <w:rsid w:val="00EF2D81"/>
    <w:rPr>
      <w:rFonts w:ascii="Arial" w:hAnsi="Arial" w:cs="Arial"/>
    </w:rPr>
  </w:style>
  <w:style w:type="paragraph" w:customStyle="1" w:styleId="ZnakZnakZnak1ZnakZnakZnakZnak0">
    <w:name w:val="Znak Znak Znak1 Znak Znak Znak Znak"/>
    <w:basedOn w:val="Normalny"/>
    <w:rsid w:val="00EF2D81"/>
    <w:rPr>
      <w:rFonts w:ascii="Arial" w:hAnsi="Arial" w:cs="Arial"/>
      <w:sz w:val="20"/>
      <w:szCs w:val="20"/>
    </w:rPr>
  </w:style>
  <w:style w:type="paragraph" w:customStyle="1" w:styleId="ZnakZnakZnakZnakZnakZnakZnakZnakZnakZnak0">
    <w:name w:val="Znak Znak Znak Znak Znak Znak Znak Znak Znak Znak"/>
    <w:basedOn w:val="Normalny"/>
    <w:rsid w:val="00EF2D81"/>
    <w:rPr>
      <w:rFonts w:ascii="Arial" w:hAnsi="Arial" w:cs="Arial"/>
    </w:rPr>
  </w:style>
  <w:style w:type="paragraph" w:customStyle="1" w:styleId="Nagwek20">
    <w:name w:val="Nagłówek2"/>
    <w:basedOn w:val="Normalny"/>
    <w:next w:val="Tekstpodstawowy"/>
    <w:rsid w:val="00EF2D81"/>
    <w:pPr>
      <w:keepNext/>
      <w:spacing w:before="240" w:after="120"/>
    </w:pPr>
    <w:rPr>
      <w:rFonts w:ascii="Arial" w:eastAsia="MS Mincho" w:hAnsi="Arial" w:cs="Arial"/>
      <w:sz w:val="28"/>
      <w:szCs w:val="28"/>
    </w:rPr>
  </w:style>
  <w:style w:type="paragraph" w:customStyle="1" w:styleId="Podpis2">
    <w:name w:val="Podpis2"/>
    <w:basedOn w:val="Normalny"/>
    <w:rsid w:val="00EF2D81"/>
    <w:pPr>
      <w:suppressLineNumbers/>
      <w:spacing w:before="120" w:after="120"/>
    </w:pPr>
    <w:rPr>
      <w:i/>
      <w:iCs/>
    </w:rPr>
  </w:style>
  <w:style w:type="paragraph" w:customStyle="1" w:styleId="WW-Domylnie1">
    <w:name w:val="WW-Domyślnie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Tekstpodstawowy32">
    <w:name w:val="Tekst podstawowy 32"/>
    <w:basedOn w:val="Normalny"/>
    <w:rsid w:val="00EF2D81"/>
    <w:pPr>
      <w:spacing w:after="120"/>
    </w:pPr>
    <w:rPr>
      <w:sz w:val="16"/>
      <w:szCs w:val="16"/>
    </w:rPr>
  </w:style>
  <w:style w:type="paragraph" w:customStyle="1" w:styleId="Lista22">
    <w:name w:val="Lista 22"/>
    <w:basedOn w:val="Normalny"/>
    <w:rsid w:val="00EF2D81"/>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EF2D81"/>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EF2D81"/>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EF2D81"/>
    <w:pPr>
      <w:widowControl w:val="0"/>
      <w:overflowPunct w:val="0"/>
      <w:autoSpaceDE w:val="0"/>
      <w:spacing w:after="120"/>
      <w:ind w:left="283"/>
      <w:textAlignment w:val="baseline"/>
    </w:pPr>
    <w:rPr>
      <w:sz w:val="26"/>
      <w:szCs w:val="26"/>
    </w:rPr>
  </w:style>
  <w:style w:type="paragraph" w:customStyle="1" w:styleId="Tekstpodstawowywcity22">
    <w:name w:val="Tekst podstawowy wcięty 22"/>
    <w:basedOn w:val="Normalny"/>
    <w:rsid w:val="00EF2D81"/>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EF2D81"/>
    <w:pPr>
      <w:widowControl w:val="0"/>
      <w:tabs>
        <w:tab w:val="left" w:pos="720"/>
      </w:tabs>
      <w:overflowPunct w:val="0"/>
      <w:autoSpaceDE w:val="0"/>
      <w:ind w:left="360"/>
      <w:textAlignment w:val="baseline"/>
    </w:pPr>
  </w:style>
  <w:style w:type="paragraph" w:customStyle="1" w:styleId="Zwykytekst2">
    <w:name w:val="Zwykły tekst2"/>
    <w:basedOn w:val="Normalny"/>
    <w:rsid w:val="00EF2D81"/>
    <w:rPr>
      <w:rFonts w:ascii="Courier New" w:hAnsi="Courier New" w:cs="Courier New"/>
      <w:sz w:val="20"/>
      <w:szCs w:val="20"/>
    </w:rPr>
  </w:style>
  <w:style w:type="paragraph" w:customStyle="1" w:styleId="WW-Domylnie11">
    <w:name w:val="WW-Domyślnie1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CharCharChar1ZnakZnakZnak1Znak">
    <w:name w:val="Char Char Char1 Znak Znak Znak1 Znak"/>
    <w:basedOn w:val="Normalny"/>
    <w:rsid w:val="00EF2D81"/>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EF2D81"/>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EF2D81"/>
    <w:rPr>
      <w:rFonts w:ascii="Arial" w:hAnsi="Arial" w:cs="Arial"/>
    </w:rPr>
  </w:style>
  <w:style w:type="paragraph" w:styleId="NormalnyWeb">
    <w:name w:val="Normal (Web)"/>
    <w:basedOn w:val="Normalny"/>
    <w:uiPriority w:val="99"/>
    <w:rsid w:val="00EF2D81"/>
    <w:pPr>
      <w:overflowPunct w:val="0"/>
      <w:autoSpaceDE w:val="0"/>
      <w:spacing w:before="100" w:after="100"/>
      <w:textAlignment w:val="baseline"/>
    </w:pPr>
  </w:style>
  <w:style w:type="paragraph" w:customStyle="1" w:styleId="ZnakZnakZnakZnakZnakZnak2">
    <w:name w:val="Znak Znak Znak Znak Znak Znak2"/>
    <w:basedOn w:val="Normalny"/>
    <w:rsid w:val="00EF2D81"/>
    <w:rPr>
      <w:rFonts w:ascii="Arial" w:hAnsi="Arial" w:cs="Arial"/>
    </w:rPr>
  </w:style>
  <w:style w:type="paragraph" w:customStyle="1" w:styleId="ListParagraph">
    <w:name w:val="List Paragraph"/>
    <w:basedOn w:val="Normalny"/>
    <w:rsid w:val="00EF2D81"/>
    <w:pPr>
      <w:spacing w:after="200" w:line="276" w:lineRule="auto"/>
      <w:ind w:left="720"/>
    </w:pPr>
    <w:rPr>
      <w:rFonts w:ascii="Calibri" w:hAnsi="Calibri"/>
      <w:sz w:val="22"/>
      <w:szCs w:val="22"/>
    </w:rPr>
  </w:style>
  <w:style w:type="paragraph" w:customStyle="1" w:styleId="Zawartoramki">
    <w:name w:val="Zawartość ramki"/>
    <w:basedOn w:val="Tekstpodstawowy"/>
    <w:rsid w:val="00EF2D81"/>
    <w:rPr>
      <w:szCs w:val="26"/>
    </w:rPr>
  </w:style>
  <w:style w:type="table" w:styleId="Tabela-Siatka">
    <w:name w:val="Table Grid"/>
    <w:basedOn w:val="Standardowy"/>
    <w:uiPriority w:val="99"/>
    <w:rsid w:val="00EF2D81"/>
    <w:pPr>
      <w:spacing w:after="0" w:line="240" w:lineRule="auto"/>
    </w:pPr>
    <w:rPr>
      <w:rFonts w:eastAsia="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
    <w:name w:val=" Znak Znak Znak Znak Znak"/>
    <w:basedOn w:val="Normalny"/>
    <w:rsid w:val="00EF2D81"/>
    <w:pPr>
      <w:suppressAutoHyphens w:val="0"/>
    </w:pPr>
    <w:rPr>
      <w:rFonts w:ascii="Arial" w:hAnsi="Arial" w:cs="Arial"/>
      <w:lang w:eastAsia="pl-PL"/>
    </w:rPr>
  </w:style>
  <w:style w:type="paragraph" w:customStyle="1" w:styleId="Standard0">
    <w:name w:val="Standard"/>
    <w:rsid w:val="00EF2D81"/>
    <w:pPr>
      <w:widowControl w:val="0"/>
      <w:suppressAutoHyphens/>
      <w:autoSpaceDN w:val="0"/>
      <w:spacing w:after="0" w:line="240" w:lineRule="auto"/>
      <w:textAlignment w:val="baseline"/>
    </w:pPr>
    <w:rPr>
      <w:rFonts w:eastAsia="Lucida Sans Unicode" w:cs="Mangal"/>
      <w:kern w:val="3"/>
      <w:szCs w:val="24"/>
      <w:lang w:eastAsia="zh-CN" w:bidi="hi-IN"/>
    </w:rPr>
  </w:style>
  <w:style w:type="character" w:customStyle="1" w:styleId="ZnakZnak240">
    <w:name w:val="Znak Znak24"/>
    <w:rsid w:val="00EF2D81"/>
    <w:rPr>
      <w:rFonts w:ascii="Arial" w:hAnsi="Arial"/>
      <w:b/>
      <w:kern w:val="1"/>
      <w:sz w:val="32"/>
      <w:lang w:val="pl-PL" w:eastAsia="ar-SA" w:bidi="ar-SA"/>
    </w:rPr>
  </w:style>
  <w:style w:type="character" w:customStyle="1" w:styleId="ZnakZnak230">
    <w:name w:val="Znak Znak23"/>
    <w:rsid w:val="00EF2D81"/>
    <w:rPr>
      <w:rFonts w:ascii="Arial" w:hAnsi="Arial"/>
      <w:b/>
      <w:i/>
      <w:sz w:val="28"/>
      <w:lang w:val="pl-PL" w:eastAsia="ar-SA" w:bidi="ar-SA"/>
    </w:rPr>
  </w:style>
  <w:style w:type="character" w:customStyle="1" w:styleId="ZnakZnak220">
    <w:name w:val="Znak Znak22"/>
    <w:rsid w:val="00EF2D81"/>
    <w:rPr>
      <w:rFonts w:ascii="Arial" w:hAnsi="Arial"/>
      <w:b/>
      <w:sz w:val="26"/>
      <w:lang w:val="pl-PL" w:eastAsia="ar-SA" w:bidi="ar-SA"/>
    </w:rPr>
  </w:style>
  <w:style w:type="character" w:customStyle="1" w:styleId="ZnakZnak210">
    <w:name w:val="Znak Znak21"/>
    <w:rsid w:val="00EF2D81"/>
    <w:rPr>
      <w:b/>
      <w:sz w:val="28"/>
      <w:lang w:val="pl-PL" w:eastAsia="ar-SA" w:bidi="ar-SA"/>
    </w:rPr>
  </w:style>
  <w:style w:type="character" w:customStyle="1" w:styleId="ZnakZnak200">
    <w:name w:val="Znak Znak20"/>
    <w:rsid w:val="00EF2D81"/>
    <w:rPr>
      <w:b/>
      <w:i/>
      <w:sz w:val="26"/>
      <w:lang w:val="pl-PL" w:eastAsia="ar-SA" w:bidi="ar-SA"/>
    </w:rPr>
  </w:style>
  <w:style w:type="character" w:customStyle="1" w:styleId="ZnakZnak190">
    <w:name w:val="Znak Znak19"/>
    <w:rsid w:val="00EF2D81"/>
    <w:rPr>
      <w:b/>
      <w:sz w:val="22"/>
      <w:lang w:val="pl-PL" w:eastAsia="ar-SA" w:bidi="ar-SA"/>
    </w:rPr>
  </w:style>
  <w:style w:type="character" w:customStyle="1" w:styleId="ZnakZnak180">
    <w:name w:val="Znak Znak18"/>
    <w:rsid w:val="00EF2D81"/>
    <w:rPr>
      <w:sz w:val="24"/>
      <w:lang w:val="pl-PL" w:eastAsia="ar-SA" w:bidi="ar-SA"/>
    </w:rPr>
  </w:style>
  <w:style w:type="character" w:customStyle="1" w:styleId="ZnakZnak170">
    <w:name w:val="Znak Znak17"/>
    <w:rsid w:val="00EF2D81"/>
    <w:rPr>
      <w:i/>
      <w:sz w:val="24"/>
      <w:lang w:val="pl-PL" w:eastAsia="ar-SA" w:bidi="ar-SA"/>
    </w:rPr>
  </w:style>
  <w:style w:type="character" w:customStyle="1" w:styleId="ZnakZnak160">
    <w:name w:val="Znak Znak16"/>
    <w:rsid w:val="00EF2D81"/>
    <w:rPr>
      <w:rFonts w:ascii="Arial" w:hAnsi="Arial"/>
      <w:sz w:val="22"/>
      <w:lang w:val="pl-PL" w:eastAsia="ar-SA" w:bidi="ar-SA"/>
    </w:rPr>
  </w:style>
  <w:style w:type="character" w:customStyle="1" w:styleId="ZnakZnak150">
    <w:name w:val="Znak Znak15"/>
    <w:rsid w:val="00EF2D81"/>
    <w:rPr>
      <w:sz w:val="24"/>
    </w:rPr>
  </w:style>
  <w:style w:type="character" w:customStyle="1" w:styleId="ZnakZnak140">
    <w:name w:val="Znak Znak14"/>
    <w:rsid w:val="00EF2D81"/>
    <w:rPr>
      <w:sz w:val="24"/>
    </w:rPr>
  </w:style>
  <w:style w:type="character" w:customStyle="1" w:styleId="ZnakZnak130">
    <w:name w:val="Znak Znak13"/>
    <w:rsid w:val="00EF2D81"/>
    <w:rPr>
      <w:rFonts w:ascii="Cambria" w:hAnsi="Cambria"/>
      <w:b/>
      <w:kern w:val="1"/>
      <w:sz w:val="32"/>
    </w:rPr>
  </w:style>
  <w:style w:type="character" w:customStyle="1" w:styleId="ZnakZnak120">
    <w:name w:val="Znak Znak12"/>
    <w:rsid w:val="00EF2D81"/>
    <w:rPr>
      <w:sz w:val="24"/>
    </w:rPr>
  </w:style>
  <w:style w:type="character" w:customStyle="1" w:styleId="ZnakZnak110">
    <w:name w:val="Znak Znak11"/>
    <w:rsid w:val="00EF2D81"/>
    <w:rPr>
      <w:sz w:val="16"/>
    </w:rPr>
  </w:style>
  <w:style w:type="character" w:customStyle="1" w:styleId="ZnakZnak100">
    <w:name w:val="Znak Znak10"/>
    <w:rsid w:val="00EF2D81"/>
  </w:style>
  <w:style w:type="character" w:customStyle="1" w:styleId="ZnakZnak90">
    <w:name w:val="Znak Znak9"/>
    <w:rsid w:val="00EF2D81"/>
    <w:rPr>
      <w:sz w:val="24"/>
    </w:rPr>
  </w:style>
  <w:style w:type="character" w:customStyle="1" w:styleId="ZnakZnak80">
    <w:name w:val="Znak Znak8"/>
    <w:rsid w:val="00EF2D81"/>
    <w:rPr>
      <w:sz w:val="24"/>
    </w:rPr>
  </w:style>
  <w:style w:type="character" w:customStyle="1" w:styleId="ZnakZnak70">
    <w:name w:val="Znak Znak7"/>
    <w:rsid w:val="00EF2D81"/>
    <w:rPr>
      <w:sz w:val="24"/>
    </w:rPr>
  </w:style>
  <w:style w:type="character" w:customStyle="1" w:styleId="ZnakZnak60">
    <w:name w:val="Znak Znak6"/>
    <w:rsid w:val="00EF2D81"/>
    <w:rPr>
      <w:sz w:val="16"/>
    </w:rPr>
  </w:style>
  <w:style w:type="character" w:customStyle="1" w:styleId="ZnakZnak50">
    <w:name w:val="Znak Znak5"/>
    <w:rsid w:val="00EF2D81"/>
    <w:rPr>
      <w:sz w:val="2"/>
    </w:rPr>
  </w:style>
  <w:style w:type="character" w:customStyle="1" w:styleId="ZnakZnak40">
    <w:name w:val="Znak Znak4"/>
    <w:rsid w:val="00EF2D81"/>
    <w:rPr>
      <w:rFonts w:ascii="Courier New" w:hAnsi="Courier New"/>
    </w:rPr>
  </w:style>
  <w:style w:type="character" w:customStyle="1" w:styleId="ZnakZnak30">
    <w:name w:val="Znak Znak3"/>
    <w:rsid w:val="00EF2D81"/>
  </w:style>
  <w:style w:type="character" w:customStyle="1" w:styleId="ZnakZnak25">
    <w:name w:val="Znak Znak2"/>
    <w:rsid w:val="00EF2D81"/>
    <w:rPr>
      <w:b/>
    </w:rPr>
  </w:style>
  <w:style w:type="character" w:customStyle="1" w:styleId="ZnakZnak1a">
    <w:name w:val="Znak Znak1"/>
    <w:rsid w:val="00EF2D81"/>
  </w:style>
  <w:style w:type="character" w:customStyle="1" w:styleId="ZnakZnak0">
    <w:name w:val="Znak Znak"/>
    <w:rsid w:val="00EF2D81"/>
    <w:rPr>
      <w:rFonts w:ascii="Cambria" w:hAnsi="Cambria"/>
      <w:sz w:val="24"/>
    </w:rPr>
  </w:style>
  <w:style w:type="paragraph" w:customStyle="1" w:styleId="Akapitzlist1">
    <w:name w:val="Akapit z listą1"/>
    <w:basedOn w:val="Normalny"/>
    <w:rsid w:val="00EF2D81"/>
    <w:pPr>
      <w:spacing w:after="200" w:line="276" w:lineRule="auto"/>
      <w:ind w:left="720"/>
    </w:pPr>
    <w:rPr>
      <w:rFonts w:ascii="Calibri" w:hAnsi="Calibri"/>
      <w:sz w:val="22"/>
      <w:szCs w:val="22"/>
    </w:rPr>
  </w:style>
  <w:style w:type="paragraph" w:customStyle="1" w:styleId="NormalnyWeb1">
    <w:name w:val="Normalny (Web)1"/>
    <w:basedOn w:val="Normalny"/>
    <w:rsid w:val="00EF2D81"/>
    <w:pPr>
      <w:overflowPunct w:val="0"/>
      <w:autoSpaceDE w:val="0"/>
      <w:spacing w:before="100" w:after="100"/>
      <w:textAlignment w:val="baseline"/>
    </w:pPr>
    <w:rPr>
      <w:szCs w:val="20"/>
    </w:rPr>
  </w:style>
  <w:style w:type="paragraph" w:customStyle="1" w:styleId="Tekstpodstawowy24">
    <w:name w:val="Tekst podstawowy 24"/>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Tekstpodstawowy25">
    <w:name w:val="Tekst podstawowy 25"/>
    <w:basedOn w:val="Normalny"/>
    <w:rsid w:val="00EF2D81"/>
    <w:pPr>
      <w:widowControl w:val="0"/>
      <w:suppressAutoHyphens w:val="0"/>
      <w:jc w:val="center"/>
    </w:pPr>
    <w:rPr>
      <w:rFonts w:ascii="Arial" w:hAnsi="Arial"/>
      <w:sz w:val="26"/>
      <w:szCs w:val="20"/>
      <w:lang w:eastAsia="pl-PL"/>
    </w:rPr>
  </w:style>
  <w:style w:type="paragraph" w:customStyle="1" w:styleId="BodyText27">
    <w:name w:val="Body Text 27"/>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rsid w:val="00EF2D81"/>
    <w:rPr>
      <w:rFonts w:ascii="Arial" w:hAnsi="Arial" w:cs="Arial"/>
      <w:sz w:val="20"/>
      <w:szCs w:val="20"/>
    </w:rPr>
  </w:style>
  <w:style w:type="paragraph" w:customStyle="1" w:styleId="Tekstpodstawowy26">
    <w:name w:val="Tekst podstawowy 26"/>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rsid w:val="00EF2D81"/>
    <w:rPr>
      <w:rFonts w:ascii="Arial" w:hAnsi="Arial" w:cs="Arial"/>
      <w:sz w:val="20"/>
      <w:szCs w:val="20"/>
    </w:rPr>
  </w:style>
  <w:style w:type="paragraph" w:customStyle="1" w:styleId="Tekstpodstawowy27">
    <w:name w:val="Tekst podstawowy 27"/>
    <w:basedOn w:val="Normalny"/>
    <w:rsid w:val="00EF2D81"/>
    <w:pPr>
      <w:widowControl w:val="0"/>
      <w:suppressAutoHyphens w:val="0"/>
      <w:jc w:val="center"/>
    </w:pPr>
    <w:rPr>
      <w:rFonts w:ascii="Arial" w:hAnsi="Arial"/>
      <w:sz w:val="26"/>
      <w:szCs w:val="20"/>
      <w:lang w:eastAsia="pl-PL"/>
    </w:rPr>
  </w:style>
  <w:style w:type="character" w:customStyle="1" w:styleId="apple-converted-space">
    <w:name w:val="apple-converted-space"/>
    <w:rsid w:val="00EF2D81"/>
    <w:rPr>
      <w:rFonts w:cs="Times New Roman"/>
    </w:rPr>
  </w:style>
  <w:style w:type="character" w:styleId="Uwydatnienie">
    <w:name w:val="Emphasis"/>
    <w:qFormat/>
    <w:rsid w:val="00EF2D81"/>
    <w:rPr>
      <w:rFonts w:cs="Times New Roman"/>
      <w:i/>
      <w:iCs/>
    </w:rPr>
  </w:style>
  <w:style w:type="paragraph" w:styleId="Tekstpodstawowy2">
    <w:name w:val="Body Text 2"/>
    <w:basedOn w:val="Normalny"/>
    <w:link w:val="Tekstpodstawowy2Znak"/>
    <w:uiPriority w:val="99"/>
    <w:rsid w:val="00EF2D81"/>
    <w:pPr>
      <w:widowControl w:val="0"/>
      <w:suppressAutoHyphens w:val="0"/>
      <w:jc w:val="center"/>
    </w:pPr>
    <w:rPr>
      <w:rFonts w:eastAsia="Calibri"/>
      <w:lang/>
    </w:rPr>
  </w:style>
  <w:style w:type="character" w:customStyle="1" w:styleId="Tekstpodstawowy2Znak">
    <w:name w:val="Tekst podstawowy 2 Znak"/>
    <w:basedOn w:val="Domylnaczcionkaakapitu"/>
    <w:link w:val="Tekstpodstawowy2"/>
    <w:uiPriority w:val="99"/>
    <w:rsid w:val="00EF2D81"/>
    <w:rPr>
      <w:rFonts w:eastAsia="Calibri" w:cs="Times New Roman"/>
      <w:szCs w:val="24"/>
      <w:lang w:eastAsia="ar-SA"/>
    </w:rPr>
  </w:style>
  <w:style w:type="paragraph" w:customStyle="1" w:styleId="Akapitzlist2">
    <w:name w:val="Akapit z listą2"/>
    <w:basedOn w:val="Normalny"/>
    <w:rsid w:val="00EF2D81"/>
    <w:pPr>
      <w:ind w:left="720"/>
      <w:contextualSpacing/>
    </w:pPr>
    <w:rPr>
      <w:rFonts w:eastAsia="Calibri"/>
    </w:rPr>
  </w:style>
  <w:style w:type="paragraph" w:customStyle="1" w:styleId="WW-Tekstpodstawowy21">
    <w:name w:val="WW-Tekst podstawowy 21"/>
    <w:basedOn w:val="Normalny"/>
    <w:rsid w:val="00EF2D81"/>
    <w:pPr>
      <w:widowControl w:val="0"/>
      <w:jc w:val="both"/>
    </w:pPr>
    <w:rPr>
      <w:rFonts w:ascii="Arial" w:eastAsia="Calibri" w:hAnsi="Arial"/>
      <w:szCs w:val="20"/>
    </w:rPr>
  </w:style>
  <w:style w:type="paragraph" w:styleId="Tekstpodstawowywcity2">
    <w:name w:val="Body Text Indent 2"/>
    <w:basedOn w:val="Normalny"/>
    <w:link w:val="Tekstpodstawowywcity2Znak"/>
    <w:uiPriority w:val="99"/>
    <w:rsid w:val="00EF2D81"/>
    <w:pPr>
      <w:spacing w:after="120" w:line="480" w:lineRule="auto"/>
      <w:ind w:left="283"/>
    </w:pPr>
    <w:rPr>
      <w:rFonts w:eastAsia="Calibri"/>
      <w:lang/>
    </w:rPr>
  </w:style>
  <w:style w:type="character" w:customStyle="1" w:styleId="Tekstpodstawowywcity2Znak">
    <w:name w:val="Tekst podstawowy wcięty 2 Znak"/>
    <w:basedOn w:val="Domylnaczcionkaakapitu"/>
    <w:link w:val="Tekstpodstawowywcity2"/>
    <w:uiPriority w:val="99"/>
    <w:rsid w:val="00EF2D81"/>
    <w:rPr>
      <w:rFonts w:eastAsia="Calibri" w:cs="Times New Roman"/>
      <w:szCs w:val="24"/>
      <w:lang w:eastAsia="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rsid w:val="00EF2D81"/>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rsid w:val="00EF2D81"/>
    <w:rPr>
      <w:rFonts w:ascii="Arial" w:eastAsia="Calibri" w:hAnsi="Arial" w:cs="Arial"/>
      <w:sz w:val="20"/>
      <w:szCs w:val="20"/>
    </w:rPr>
  </w:style>
  <w:style w:type="paragraph" w:customStyle="1" w:styleId="Tekstpodstawowy28">
    <w:name w:val="Tekst podstawowy 28"/>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 Znak Znak Znak Znak Znak Znak Znak Znak Znak1 Znak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font5">
    <w:name w:val="font5"/>
    <w:basedOn w:val="Normalny"/>
    <w:rsid w:val="00EF2D81"/>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EF2D81"/>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EF2D81"/>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EF2D81"/>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EF2D81"/>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EF2D81"/>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EF2D81"/>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EF2D81"/>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EF2D81"/>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EF2D81"/>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EF2D81"/>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EF2D81"/>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EF2D81"/>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EF2D81"/>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EF2D81"/>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EF2D81"/>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EF2D81"/>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EF2D81"/>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EF2D81"/>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EF2D81"/>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EF2D81"/>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EF2D81"/>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EF2D81"/>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EF2D81"/>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EF2D81"/>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EF2D81"/>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EF2D81"/>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EF2D81"/>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EF2D81"/>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EF2D81"/>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EF2D81"/>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EF2D81"/>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EF2D81"/>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EF2D81"/>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EF2D81"/>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EF2D81"/>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EF2D81"/>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EF2D81"/>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EF2D81"/>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EF2D81"/>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EF2D81"/>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EF2D81"/>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EF2D81"/>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EF2D81"/>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EF2D81"/>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EF2D81"/>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EF2D81"/>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EF2D81"/>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EF2D81"/>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0">
    <w:name w:val=" Znak Znak Znak Znak Znak Znak Znak Znak Znak1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ZnakZnakZnakZnakZnakZnakZnakZnakZnakZnakZnak">
    <w:name w:val=" Znak Znak Znak Znak Znak Znak Znak Znak Znak Znak Znak"/>
    <w:basedOn w:val="Normalny"/>
    <w:rsid w:val="00EF2D81"/>
    <w:pPr>
      <w:suppressAutoHyphens w:val="0"/>
    </w:pPr>
    <w:rPr>
      <w:rFonts w:ascii="Arial" w:hAnsi="Arial" w:cs="Arial"/>
      <w:lang w:eastAsia="pl-PL"/>
    </w:rPr>
  </w:style>
  <w:style w:type="character" w:customStyle="1" w:styleId="NagwekstronynieparzystejZnakZnak">
    <w:name w:val="Nagłówek strony nieparzystej Znak Znak"/>
    <w:locked/>
    <w:rsid w:val="00EF2D81"/>
    <w:rPr>
      <w:rFonts w:ascii="Arial" w:eastAsia="SimSun" w:hAnsi="Arial" w:cs="Mangal"/>
      <w:sz w:val="28"/>
      <w:szCs w:val="28"/>
      <w:lang w:eastAsia="ar-SA" w:bidi="ar-SA"/>
    </w:rPr>
  </w:style>
  <w:style w:type="paragraph" w:customStyle="1" w:styleId="NoSpacing">
    <w:name w:val="No Spacing"/>
    <w:rsid w:val="00EF2D81"/>
    <w:pPr>
      <w:spacing w:after="0" w:line="240" w:lineRule="auto"/>
    </w:pPr>
    <w:rPr>
      <w:rFonts w:ascii="Calibri" w:eastAsia="Times New Roman" w:hAnsi="Calibri" w:cs="Calibri"/>
      <w:sz w:val="22"/>
    </w:rPr>
  </w:style>
  <w:style w:type="character" w:customStyle="1" w:styleId="TitleChar">
    <w:name w:val="Title Char"/>
    <w:locked/>
    <w:rsid w:val="00EF2D81"/>
    <w:rPr>
      <w:rFonts w:ascii="Times New Roman" w:hAnsi="Times New Roman" w:cs="Times New Roman"/>
      <w:b/>
      <w:bCs/>
      <w:sz w:val="28"/>
      <w:szCs w:val="28"/>
      <w:lang w:eastAsia="en-US"/>
    </w:rPr>
  </w:style>
  <w:style w:type="paragraph" w:styleId="Tekstpodstawowy3">
    <w:name w:val="Body Text 3"/>
    <w:basedOn w:val="Normalny"/>
    <w:link w:val="Tekstpodstawowy3Znak"/>
    <w:rsid w:val="00EF2D81"/>
    <w:pPr>
      <w:spacing w:after="120"/>
    </w:pPr>
    <w:rPr>
      <w:sz w:val="16"/>
      <w:szCs w:val="16"/>
      <w:lang/>
    </w:rPr>
  </w:style>
  <w:style w:type="character" w:customStyle="1" w:styleId="Tekstpodstawowy3Znak">
    <w:name w:val="Tekst podstawowy 3 Znak"/>
    <w:basedOn w:val="Domylnaczcionkaakapitu"/>
    <w:link w:val="Tekstpodstawowy3"/>
    <w:rsid w:val="00EF2D81"/>
    <w:rPr>
      <w:rFonts w:eastAsia="Times New Roman" w:cs="Times New Roman"/>
      <w:sz w:val="16"/>
      <w:szCs w:val="16"/>
      <w:lang w:eastAsia="ar-SA"/>
    </w:rPr>
  </w:style>
  <w:style w:type="paragraph" w:customStyle="1" w:styleId="ZLITUSTzmustliter">
    <w:name w:val="Z_LIT/UST(§) – zm. ust. (§) literą"/>
    <w:basedOn w:val="Normalny"/>
    <w:uiPriority w:val="46"/>
    <w:qFormat/>
    <w:rsid w:val="00EF2D81"/>
    <w:pPr>
      <w:autoSpaceDE w:val="0"/>
      <w:autoSpaceDN w:val="0"/>
      <w:adjustRightInd w:val="0"/>
      <w:spacing w:line="360" w:lineRule="auto"/>
      <w:ind w:left="987" w:firstLine="510"/>
      <w:jc w:val="both"/>
    </w:pPr>
    <w:rPr>
      <w:rFonts w:ascii="Times" w:hAnsi="Times" w:cs="Arial"/>
      <w:bCs/>
      <w:szCs w:val="20"/>
      <w:lang w:eastAsia="pl-PL"/>
    </w:rPr>
  </w:style>
  <w:style w:type="character" w:styleId="Odwoanieprzypisudolnego">
    <w:name w:val="footnote reference"/>
    <w:uiPriority w:val="99"/>
    <w:semiHidden/>
    <w:rsid w:val="00EF2D81"/>
    <w:rPr>
      <w:rFonts w:cs="Times New Roman"/>
      <w:vertAlign w:val="superscript"/>
    </w:rPr>
  </w:style>
  <w:style w:type="paragraph" w:customStyle="1" w:styleId="ZTIRPKTzmpkttiret">
    <w:name w:val="Z_TIR/PKT – zm. pkt tiret"/>
    <w:basedOn w:val="Normalny"/>
    <w:uiPriority w:val="56"/>
    <w:qFormat/>
    <w:rsid w:val="00EF2D81"/>
    <w:pPr>
      <w:suppressAutoHyphens w:val="0"/>
      <w:spacing w:line="360" w:lineRule="auto"/>
      <w:ind w:left="1893" w:hanging="510"/>
      <w:jc w:val="both"/>
    </w:pPr>
    <w:rPr>
      <w:rFonts w:ascii="Times" w:hAnsi="Times" w:cs="Arial"/>
      <w:bCs/>
      <w:szCs w:val="20"/>
      <w:lang w:eastAsia="pl-PL"/>
    </w:rPr>
  </w:style>
  <w:style w:type="paragraph" w:customStyle="1" w:styleId="ZTIRLITwPKTzmlitwpkttiret">
    <w:name w:val="Z_TIR/LIT_w_PKT – zm. lit. w pkt tiret"/>
    <w:basedOn w:val="Normalny"/>
    <w:uiPriority w:val="57"/>
    <w:qFormat/>
    <w:rsid w:val="00EF2D81"/>
    <w:pPr>
      <w:suppressAutoHyphens w:val="0"/>
      <w:spacing w:line="360" w:lineRule="auto"/>
      <w:ind w:left="2336" w:hanging="476"/>
      <w:jc w:val="both"/>
    </w:pPr>
    <w:rPr>
      <w:rFonts w:ascii="Times" w:hAnsi="Times" w:cs="Arial"/>
      <w:bCs/>
      <w:szCs w:val="20"/>
      <w:lang w:eastAsia="pl-PL"/>
    </w:rPr>
  </w:style>
  <w:style w:type="paragraph" w:customStyle="1" w:styleId="ZTIRCZWSPLITwPKTzmczciwsplitwpkttiret">
    <w:name w:val="Z_TIR/CZ_WSP_LIT_w_PKT – zm. części wsp. lit. w pkt tiret"/>
    <w:basedOn w:val="Normalny"/>
    <w:uiPriority w:val="59"/>
    <w:qFormat/>
    <w:rsid w:val="00EF2D81"/>
    <w:pPr>
      <w:suppressAutoHyphens w:val="0"/>
      <w:spacing w:line="360" w:lineRule="auto"/>
      <w:ind w:left="1860"/>
      <w:jc w:val="both"/>
    </w:pPr>
    <w:rPr>
      <w:rFonts w:ascii="Times" w:hAnsi="Times" w:cs="Arial"/>
      <w:bCs/>
      <w:lang w:eastAsia="pl-PL"/>
    </w:rPr>
  </w:style>
  <w:style w:type="paragraph" w:customStyle="1" w:styleId="ODNONIKtreodnonika">
    <w:name w:val="ODNOŚNIK – treść odnośnika"/>
    <w:uiPriority w:val="19"/>
    <w:qFormat/>
    <w:rsid w:val="00EF2D81"/>
    <w:pPr>
      <w:spacing w:after="0" w:line="240" w:lineRule="auto"/>
      <w:ind w:left="284" w:hanging="284"/>
      <w:jc w:val="both"/>
    </w:pPr>
    <w:rPr>
      <w:rFonts w:eastAsia="Times New Roman" w:cs="Arial"/>
      <w:sz w:val="20"/>
      <w:szCs w:val="20"/>
      <w:lang w:eastAsia="pl-PL"/>
    </w:rPr>
  </w:style>
  <w:style w:type="character" w:customStyle="1" w:styleId="IGindeksgrny">
    <w:name w:val="_IG_ – indeks górny"/>
    <w:uiPriority w:val="2"/>
    <w:qFormat/>
    <w:rsid w:val="00EF2D81"/>
    <w:rPr>
      <w:b w:val="0"/>
      <w:i w:val="0"/>
      <w:vanish w:val="0"/>
      <w:spacing w:val="0"/>
      <w:vertAlign w:val="superscript"/>
    </w:rPr>
  </w:style>
  <w:style w:type="character" w:customStyle="1" w:styleId="Kkursywa">
    <w:name w:val="_K_ – kursywa"/>
    <w:uiPriority w:val="1"/>
    <w:qFormat/>
    <w:rsid w:val="00EF2D81"/>
    <w:rPr>
      <w:i/>
    </w:rPr>
  </w:style>
  <w:style w:type="paragraph" w:customStyle="1" w:styleId="Tiret0">
    <w:name w:val="Tiret 0"/>
    <w:basedOn w:val="Normalny"/>
    <w:rsid w:val="00EF2D81"/>
    <w:pPr>
      <w:numPr>
        <w:numId w:val="18"/>
      </w:numPr>
      <w:suppressAutoHyphens w:val="0"/>
      <w:spacing w:before="120" w:after="120"/>
      <w:jc w:val="both"/>
    </w:pPr>
    <w:rPr>
      <w:rFonts w:eastAsia="Calibri"/>
      <w:szCs w:val="22"/>
      <w:lang w:eastAsia="en-GB"/>
    </w:rPr>
  </w:style>
  <w:style w:type="character" w:styleId="Odwoaniedokomentarza">
    <w:name w:val="annotation reference"/>
    <w:semiHidden/>
    <w:unhideWhenUsed/>
    <w:rsid w:val="00EF2D81"/>
    <w:rPr>
      <w:sz w:val="16"/>
      <w:szCs w:val="16"/>
    </w:rPr>
  </w:style>
  <w:style w:type="paragraph" w:styleId="Nagwekspisutreci">
    <w:name w:val="TOC Heading"/>
    <w:basedOn w:val="Nagwek1"/>
    <w:next w:val="Normalny"/>
    <w:uiPriority w:val="39"/>
    <w:unhideWhenUsed/>
    <w:qFormat/>
    <w:rsid w:val="00EF2D81"/>
    <w:pPr>
      <w:keepLines/>
      <w:tabs>
        <w:tab w:val="clear" w:pos="432"/>
      </w:tabs>
      <w:suppressAutoHyphens w:val="0"/>
      <w:spacing w:before="480" w:after="0" w:line="276" w:lineRule="auto"/>
      <w:ind w:left="0" w:firstLine="0"/>
      <w:outlineLvl w:val="9"/>
    </w:pPr>
    <w:rPr>
      <w:rFonts w:ascii="Cambria" w:hAnsi="Cambria"/>
      <w:color w:val="365F91"/>
      <w:kern w:val="0"/>
      <w:sz w:val="28"/>
      <w:szCs w:val="28"/>
      <w:lang w:eastAsia="pl-PL"/>
    </w:rPr>
  </w:style>
  <w:style w:type="paragraph" w:styleId="Spistreci1">
    <w:name w:val="toc 1"/>
    <w:basedOn w:val="Normalny"/>
    <w:next w:val="Normalny"/>
    <w:autoRedefine/>
    <w:uiPriority w:val="39"/>
    <w:unhideWhenUsed/>
    <w:qFormat/>
    <w:rsid w:val="00EF2D81"/>
    <w:pPr>
      <w:tabs>
        <w:tab w:val="left" w:pos="851"/>
        <w:tab w:val="right" w:leader="dot" w:pos="9628"/>
      </w:tabs>
      <w:jc w:val="both"/>
    </w:pPr>
  </w:style>
  <w:style w:type="paragraph" w:styleId="Spistreci2">
    <w:name w:val="toc 2"/>
    <w:basedOn w:val="Normalny"/>
    <w:next w:val="Normalny"/>
    <w:autoRedefine/>
    <w:uiPriority w:val="39"/>
    <w:unhideWhenUsed/>
    <w:qFormat/>
    <w:rsid w:val="00EF2D81"/>
    <w:pPr>
      <w:tabs>
        <w:tab w:val="left" w:pos="880"/>
        <w:tab w:val="right" w:leader="dot" w:pos="9628"/>
      </w:tabs>
    </w:pPr>
  </w:style>
  <w:style w:type="paragraph" w:styleId="Spistreci3">
    <w:name w:val="toc 3"/>
    <w:basedOn w:val="Normalny"/>
    <w:next w:val="Normalny"/>
    <w:autoRedefine/>
    <w:uiPriority w:val="39"/>
    <w:unhideWhenUsed/>
    <w:qFormat/>
    <w:rsid w:val="00EF2D81"/>
    <w:pPr>
      <w:ind w:left="480"/>
    </w:pPr>
  </w:style>
  <w:style w:type="paragraph" w:styleId="Spistreci4">
    <w:name w:val="toc 4"/>
    <w:basedOn w:val="Normalny"/>
    <w:next w:val="Normalny"/>
    <w:autoRedefine/>
    <w:uiPriority w:val="39"/>
    <w:unhideWhenUsed/>
    <w:rsid w:val="00EF2D81"/>
    <w:pPr>
      <w:suppressAutoHyphens w:val="0"/>
      <w:spacing w:after="100" w:line="276" w:lineRule="auto"/>
      <w:ind w:left="660"/>
    </w:pPr>
    <w:rPr>
      <w:rFonts w:ascii="Calibri" w:hAnsi="Calibri"/>
      <w:sz w:val="22"/>
      <w:szCs w:val="22"/>
      <w:lang w:eastAsia="pl-PL"/>
    </w:rPr>
  </w:style>
  <w:style w:type="paragraph" w:styleId="Spistreci5">
    <w:name w:val="toc 5"/>
    <w:basedOn w:val="Normalny"/>
    <w:next w:val="Normalny"/>
    <w:autoRedefine/>
    <w:uiPriority w:val="39"/>
    <w:unhideWhenUsed/>
    <w:rsid w:val="00EF2D81"/>
    <w:pPr>
      <w:suppressAutoHyphens w:val="0"/>
      <w:spacing w:after="100" w:line="276" w:lineRule="auto"/>
      <w:ind w:left="880"/>
    </w:pPr>
    <w:rPr>
      <w:rFonts w:ascii="Calibri" w:hAnsi="Calibri"/>
      <w:sz w:val="22"/>
      <w:szCs w:val="22"/>
      <w:lang w:eastAsia="pl-PL"/>
    </w:rPr>
  </w:style>
  <w:style w:type="paragraph" w:styleId="Spistreci6">
    <w:name w:val="toc 6"/>
    <w:basedOn w:val="Normalny"/>
    <w:next w:val="Normalny"/>
    <w:autoRedefine/>
    <w:uiPriority w:val="39"/>
    <w:unhideWhenUsed/>
    <w:rsid w:val="00EF2D81"/>
    <w:pPr>
      <w:suppressAutoHyphens w:val="0"/>
      <w:spacing w:after="100" w:line="276" w:lineRule="auto"/>
      <w:ind w:left="1100"/>
    </w:pPr>
    <w:rPr>
      <w:rFonts w:ascii="Calibri" w:hAnsi="Calibri"/>
      <w:sz w:val="22"/>
      <w:szCs w:val="22"/>
      <w:lang w:eastAsia="pl-PL"/>
    </w:rPr>
  </w:style>
  <w:style w:type="paragraph" w:styleId="Spistreci7">
    <w:name w:val="toc 7"/>
    <w:basedOn w:val="Normalny"/>
    <w:next w:val="Normalny"/>
    <w:autoRedefine/>
    <w:uiPriority w:val="39"/>
    <w:unhideWhenUsed/>
    <w:rsid w:val="00EF2D81"/>
    <w:pPr>
      <w:suppressAutoHyphens w:val="0"/>
      <w:spacing w:after="100" w:line="276" w:lineRule="auto"/>
      <w:ind w:left="1320"/>
    </w:pPr>
    <w:rPr>
      <w:rFonts w:ascii="Calibri" w:hAnsi="Calibri"/>
      <w:sz w:val="22"/>
      <w:szCs w:val="22"/>
      <w:lang w:eastAsia="pl-PL"/>
    </w:rPr>
  </w:style>
  <w:style w:type="paragraph" w:styleId="Spistreci8">
    <w:name w:val="toc 8"/>
    <w:basedOn w:val="Normalny"/>
    <w:next w:val="Normalny"/>
    <w:autoRedefine/>
    <w:uiPriority w:val="39"/>
    <w:unhideWhenUsed/>
    <w:rsid w:val="00EF2D81"/>
    <w:pPr>
      <w:suppressAutoHyphens w:val="0"/>
      <w:spacing w:after="100" w:line="276" w:lineRule="auto"/>
      <w:ind w:left="1540"/>
    </w:pPr>
    <w:rPr>
      <w:rFonts w:ascii="Calibri" w:hAnsi="Calibri"/>
      <w:sz w:val="22"/>
      <w:szCs w:val="22"/>
      <w:lang w:eastAsia="pl-PL"/>
    </w:rPr>
  </w:style>
  <w:style w:type="paragraph" w:styleId="Spistreci9">
    <w:name w:val="toc 9"/>
    <w:basedOn w:val="Normalny"/>
    <w:next w:val="Normalny"/>
    <w:autoRedefine/>
    <w:uiPriority w:val="39"/>
    <w:unhideWhenUsed/>
    <w:rsid w:val="00EF2D81"/>
    <w:pPr>
      <w:suppressAutoHyphens w:val="0"/>
      <w:spacing w:after="100" w:line="276" w:lineRule="auto"/>
      <w:ind w:left="1760"/>
    </w:pPr>
    <w:rPr>
      <w:rFonts w:ascii="Calibri" w:hAnsi="Calibri"/>
      <w:sz w:val="22"/>
      <w:szCs w:val="22"/>
      <w:lang w:eastAsia="pl-PL"/>
    </w:rPr>
  </w:style>
  <w:style w:type="character" w:styleId="Odwoanieprzypisukocowego">
    <w:name w:val="endnote reference"/>
    <w:uiPriority w:val="99"/>
    <w:semiHidden/>
    <w:unhideWhenUsed/>
    <w:rsid w:val="00EF2D81"/>
    <w:rPr>
      <w:vertAlign w:val="superscript"/>
    </w:rPr>
  </w:style>
  <w:style w:type="paragraph" w:customStyle="1" w:styleId="listparagraph0">
    <w:name w:val="listparagraph"/>
    <w:basedOn w:val="Normalny"/>
    <w:rsid w:val="00EF2D81"/>
    <w:pPr>
      <w:suppressAutoHyphens w:val="0"/>
      <w:spacing w:before="100" w:beforeAutospacing="1" w:after="100" w:afterAutospacing="1"/>
    </w:pPr>
    <w:rPr>
      <w:lang w:eastAsia="pl-PL"/>
    </w:rPr>
  </w:style>
  <w:style w:type="paragraph" w:customStyle="1" w:styleId="font7">
    <w:name w:val="font7"/>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font8">
    <w:name w:val="font8"/>
    <w:basedOn w:val="Normalny"/>
    <w:rsid w:val="00EF2D81"/>
    <w:pPr>
      <w:suppressAutoHyphens w:val="0"/>
      <w:spacing w:before="100" w:beforeAutospacing="1" w:after="100" w:afterAutospacing="1"/>
    </w:pPr>
    <w:rPr>
      <w:rFonts w:ascii="Tahoma" w:hAnsi="Tahoma" w:cs="Tahoma"/>
      <w:color w:val="000000"/>
      <w:sz w:val="18"/>
      <w:szCs w:val="1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6524</Words>
  <Characters>39144</Characters>
  <Application>Microsoft Office Word</Application>
  <DocSecurity>0</DocSecurity>
  <Lines>326</Lines>
  <Paragraphs>91</Paragraphs>
  <ScaleCrop>false</ScaleCrop>
  <Company/>
  <LinksUpToDate>false</LinksUpToDate>
  <CharactersWithSpaces>45577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LukaszWi</dc:creator>
  <cp:lastModifiedBy>LukaszWi</cp:lastModifiedBy>
  <cp:revision>2</cp:revision>
  <dcterms:created xsi:type="dcterms:W3CDTF">2017-07-20T11:22:00Z</dcterms:created>
  <dcterms:modified xsi:type="dcterms:W3CDTF">2017-07-20T11:22:00Z</dcterms:modified>
</cp:coreProperties>
</file>